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3100" w14:textId="77777777" w:rsidR="00641191" w:rsidRPr="00641191" w:rsidRDefault="00641191" w:rsidP="0064119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41191">
        <w:rPr>
          <w:rFonts w:asciiTheme="minorHAnsi" w:hAnsiTheme="minorHAnsi" w:cstheme="minorHAnsi"/>
          <w:b/>
          <w:bCs/>
        </w:rPr>
        <w:t>Compte-rendu sommaire</w:t>
      </w:r>
    </w:p>
    <w:p w14:paraId="6DDD9980" w14:textId="225F762A" w:rsidR="00641191" w:rsidRPr="00641191" w:rsidRDefault="00641191" w:rsidP="0064119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41191">
        <w:rPr>
          <w:rFonts w:asciiTheme="minorHAnsi" w:hAnsiTheme="minorHAnsi" w:cstheme="minorHAnsi"/>
          <w:b/>
          <w:bCs/>
        </w:rPr>
        <w:t xml:space="preserve">Séance du </w:t>
      </w:r>
      <w:r>
        <w:rPr>
          <w:rFonts w:asciiTheme="minorHAnsi" w:hAnsiTheme="minorHAnsi" w:cstheme="minorHAnsi"/>
          <w:b/>
          <w:bCs/>
        </w:rPr>
        <w:t>jeudi 1</w:t>
      </w:r>
      <w:r w:rsidRPr="00641191">
        <w:rPr>
          <w:rFonts w:asciiTheme="minorHAnsi" w:hAnsiTheme="minorHAnsi" w:cstheme="minorHAnsi"/>
          <w:b/>
          <w:bCs/>
          <w:vertAlign w:val="superscript"/>
        </w:rPr>
        <w:t>er</w:t>
      </w:r>
      <w:r>
        <w:rPr>
          <w:rFonts w:asciiTheme="minorHAnsi" w:hAnsiTheme="minorHAnsi" w:cstheme="minorHAnsi"/>
          <w:b/>
          <w:bCs/>
        </w:rPr>
        <w:t xml:space="preserve"> avril</w:t>
      </w:r>
      <w:r w:rsidRPr="00641191">
        <w:rPr>
          <w:rFonts w:asciiTheme="minorHAnsi" w:hAnsiTheme="minorHAnsi" w:cstheme="minorHAnsi"/>
          <w:b/>
          <w:bCs/>
        </w:rPr>
        <w:t xml:space="preserve"> 2021 à 18h</w:t>
      </w:r>
      <w:r>
        <w:rPr>
          <w:rFonts w:asciiTheme="minorHAnsi" w:hAnsiTheme="minorHAnsi" w:cstheme="minorHAnsi"/>
          <w:b/>
          <w:bCs/>
        </w:rPr>
        <w:t>30</w:t>
      </w:r>
    </w:p>
    <w:p w14:paraId="6956AECC" w14:textId="77777777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 xml:space="preserve">                                </w:t>
      </w:r>
    </w:p>
    <w:p w14:paraId="6BB018E9" w14:textId="131B7DFB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r w:rsidRPr="00641191">
        <w:rPr>
          <w:rFonts w:asciiTheme="minorHAnsi" w:hAnsiTheme="minorHAnsi" w:cstheme="minorHAnsi"/>
          <w:b/>
          <w:bCs/>
          <w:u w:val="single"/>
        </w:rPr>
        <w:t>Présents :</w:t>
      </w:r>
    </w:p>
    <w:p w14:paraId="5DB8974E" w14:textId="77777777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Mmes Rodet Claudine, Becue Marie-Agnès, Carre Hélène, Gary Catherine.</w:t>
      </w:r>
    </w:p>
    <w:p w14:paraId="0D918480" w14:textId="08D90A0C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Mrs Jarosz Jean-Robert,Turgne Noël, Mathieu Gérard, Bordonado Claude, Thomas Romain, Pol Frédéric</w:t>
      </w:r>
      <w:r>
        <w:rPr>
          <w:rFonts w:asciiTheme="minorHAnsi" w:hAnsiTheme="minorHAnsi" w:cstheme="minorHAnsi"/>
        </w:rPr>
        <w:t>.</w:t>
      </w:r>
    </w:p>
    <w:p w14:paraId="2294CAF7" w14:textId="77777777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</w:p>
    <w:p w14:paraId="413B1C81" w14:textId="493ECA05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Mr Jarosz Jean-Robert est</w:t>
      </w:r>
      <w:r>
        <w:rPr>
          <w:rFonts w:asciiTheme="minorHAnsi" w:hAnsiTheme="minorHAnsi" w:cstheme="minorHAnsi"/>
        </w:rPr>
        <w:t xml:space="preserve"> élu</w:t>
      </w:r>
      <w:r w:rsidRPr="00641191">
        <w:rPr>
          <w:rFonts w:asciiTheme="minorHAnsi" w:hAnsiTheme="minorHAnsi" w:cstheme="minorHAnsi"/>
        </w:rPr>
        <w:t xml:space="preserve"> secrétaire de séance.   </w:t>
      </w:r>
    </w:p>
    <w:p w14:paraId="13C1523D" w14:textId="77777777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 xml:space="preserve">                               </w:t>
      </w:r>
    </w:p>
    <w:p w14:paraId="7A7CABAC" w14:textId="77777777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r w:rsidRPr="00641191">
        <w:rPr>
          <w:rFonts w:asciiTheme="minorHAnsi" w:hAnsiTheme="minorHAnsi" w:cstheme="minorHAnsi"/>
          <w:b/>
          <w:bCs/>
          <w:u w:val="single"/>
        </w:rPr>
        <w:t>Ordre du jour :</w:t>
      </w:r>
    </w:p>
    <w:p w14:paraId="7DC7F431" w14:textId="7AF0090A" w:rsidR="00641191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Approbation du compte-rendu de la séance du 25 février 2021.</w:t>
      </w:r>
    </w:p>
    <w:p w14:paraId="743AA4FF" w14:textId="77777777" w:rsidR="00641191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Approbation du compte de gestion 2020 en accord avec le</w:t>
      </w:r>
      <w:r>
        <w:rPr>
          <w:rFonts w:asciiTheme="minorHAnsi" w:hAnsiTheme="minorHAnsi" w:cstheme="minorHAnsi"/>
        </w:rPr>
        <w:t>s éléments du percepteur.</w:t>
      </w:r>
    </w:p>
    <w:p w14:paraId="68E7C957" w14:textId="77777777" w:rsidR="00641191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Vote du compte administratif 2020 : Mme le Maire sort de la salle. Le compte administratif présenté par le doyen, Mr Jarosz, est voté à l'unanimité : excédent de fonctionnement de 202 355,25 € et un déficit d’investissement de 62 378.28€.</w:t>
      </w:r>
    </w:p>
    <w:p w14:paraId="06909B99" w14:textId="089F47BF" w:rsidR="00641191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Affectation du résultat, soit un report en fonctionnement excédentaire de 202 355,25 € et un report déficitaire en investissement de 62 378.28€</w:t>
      </w:r>
      <w:r>
        <w:rPr>
          <w:rFonts w:asciiTheme="minorHAnsi" w:hAnsiTheme="minorHAnsi" w:cstheme="minorHAnsi"/>
        </w:rPr>
        <w:t xml:space="preserve"> ; </w:t>
      </w:r>
      <w:r w:rsidRPr="00641191">
        <w:rPr>
          <w:rFonts w:asciiTheme="minorHAnsi" w:hAnsiTheme="minorHAnsi" w:cstheme="minorHAnsi"/>
        </w:rPr>
        <w:t>voté à l'unanimité</w:t>
      </w:r>
      <w:r>
        <w:rPr>
          <w:rFonts w:asciiTheme="minorHAnsi" w:hAnsiTheme="minorHAnsi" w:cstheme="minorHAnsi"/>
        </w:rPr>
        <w:t>.</w:t>
      </w:r>
    </w:p>
    <w:p w14:paraId="493AA48B" w14:textId="299E0B3A" w:rsidR="00641191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Vote des taux d'imposition 2021 : Sans changement pour le foncier non bâti, soit 59,14%</w:t>
      </w:r>
      <w:r>
        <w:rPr>
          <w:rFonts w:asciiTheme="minorHAnsi" w:hAnsiTheme="minorHAnsi" w:cstheme="minorHAnsi"/>
        </w:rPr>
        <w:t>. P</w:t>
      </w:r>
      <w:r w:rsidRPr="00641191">
        <w:rPr>
          <w:rFonts w:asciiTheme="minorHAnsi" w:hAnsiTheme="minorHAnsi" w:cstheme="minorHAnsi"/>
        </w:rPr>
        <w:t xml:space="preserve">our le foncier bâti, </w:t>
      </w:r>
      <w:r>
        <w:rPr>
          <w:rFonts w:asciiTheme="minorHAnsi" w:hAnsiTheme="minorHAnsi" w:cstheme="minorHAnsi"/>
        </w:rPr>
        <w:t xml:space="preserve">compte-tenu de la suppression de la taxe d’habitation, les parts communales et départementales sont fusionnées soit un taux communal maintenu à </w:t>
      </w:r>
      <w:r w:rsidRPr="00641191">
        <w:rPr>
          <w:rFonts w:asciiTheme="minorHAnsi" w:hAnsiTheme="minorHAnsi" w:cstheme="minorHAnsi"/>
        </w:rPr>
        <w:t>24,28%</w:t>
      </w:r>
      <w:r>
        <w:rPr>
          <w:rFonts w:asciiTheme="minorHAnsi" w:hAnsiTheme="minorHAnsi" w:cstheme="minorHAnsi"/>
        </w:rPr>
        <w:t xml:space="preserve"> + taux départemental 22.89% = 47.17%.</w:t>
      </w:r>
      <w:r w:rsidRPr="00641191">
        <w:rPr>
          <w:rFonts w:asciiTheme="minorHAnsi" w:hAnsiTheme="minorHAnsi" w:cstheme="minorHAnsi"/>
        </w:rPr>
        <w:t xml:space="preserve"> Vot</w:t>
      </w:r>
      <w:r w:rsidR="00CB6184">
        <w:rPr>
          <w:rFonts w:asciiTheme="minorHAnsi" w:hAnsiTheme="minorHAnsi" w:cstheme="minorHAnsi"/>
        </w:rPr>
        <w:t>é</w:t>
      </w:r>
      <w:r w:rsidRPr="00641191">
        <w:rPr>
          <w:rFonts w:asciiTheme="minorHAnsi" w:hAnsiTheme="minorHAnsi" w:cstheme="minorHAnsi"/>
        </w:rPr>
        <w:t xml:space="preserve"> à l'unanimité.</w:t>
      </w:r>
    </w:p>
    <w:p w14:paraId="2B28AB9B" w14:textId="77777777" w:rsidR="003F7CFC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 xml:space="preserve">Vote du budget primitif 2021 : Section de fonctionnement </w:t>
      </w:r>
      <w:r>
        <w:rPr>
          <w:rFonts w:asciiTheme="minorHAnsi" w:hAnsiTheme="minorHAnsi" w:cstheme="minorHAnsi"/>
        </w:rPr>
        <w:t xml:space="preserve">équilibrée à hauteur de </w:t>
      </w:r>
      <w:r w:rsidRPr="00641191">
        <w:rPr>
          <w:rFonts w:asciiTheme="minorHAnsi" w:hAnsiTheme="minorHAnsi" w:cstheme="minorHAnsi"/>
        </w:rPr>
        <w:t>492</w:t>
      </w:r>
      <w:r>
        <w:rPr>
          <w:rFonts w:asciiTheme="minorHAnsi" w:hAnsiTheme="minorHAnsi" w:cstheme="minorHAnsi"/>
        </w:rPr>
        <w:t xml:space="preserve"> </w:t>
      </w:r>
      <w:r w:rsidRPr="00641191">
        <w:rPr>
          <w:rFonts w:asciiTheme="minorHAnsi" w:hAnsiTheme="minorHAnsi" w:cstheme="minorHAnsi"/>
        </w:rPr>
        <w:t>494,</w:t>
      </w:r>
      <w:r>
        <w:rPr>
          <w:rFonts w:asciiTheme="minorHAnsi" w:hAnsiTheme="minorHAnsi" w:cstheme="minorHAnsi"/>
        </w:rPr>
        <w:t xml:space="preserve">30€ ; </w:t>
      </w:r>
      <w:r w:rsidRPr="00641191">
        <w:rPr>
          <w:rFonts w:asciiTheme="minorHAnsi" w:hAnsiTheme="minorHAnsi" w:cstheme="minorHAnsi"/>
        </w:rPr>
        <w:t xml:space="preserve">Section d'investissement </w:t>
      </w:r>
      <w:r>
        <w:rPr>
          <w:rFonts w:asciiTheme="minorHAnsi" w:hAnsiTheme="minorHAnsi" w:cstheme="minorHAnsi"/>
        </w:rPr>
        <w:t>équilibrée à hauteur</w:t>
      </w:r>
      <w:r w:rsidRPr="00641191">
        <w:rPr>
          <w:rFonts w:asciiTheme="minorHAnsi" w:hAnsiTheme="minorHAnsi" w:cstheme="minorHAnsi"/>
        </w:rPr>
        <w:t xml:space="preserve"> de 175</w:t>
      </w:r>
      <w:r>
        <w:rPr>
          <w:rFonts w:asciiTheme="minorHAnsi" w:hAnsiTheme="minorHAnsi" w:cstheme="minorHAnsi"/>
        </w:rPr>
        <w:t xml:space="preserve"> </w:t>
      </w:r>
      <w:r w:rsidRPr="00641191">
        <w:rPr>
          <w:rFonts w:asciiTheme="minorHAnsi" w:hAnsiTheme="minorHAnsi" w:cstheme="minorHAnsi"/>
        </w:rPr>
        <w:t xml:space="preserve">483,81 </w:t>
      </w:r>
      <w:r>
        <w:rPr>
          <w:rFonts w:asciiTheme="minorHAnsi" w:hAnsiTheme="minorHAnsi" w:cstheme="minorHAnsi"/>
        </w:rPr>
        <w:t>€.</w:t>
      </w:r>
      <w:r w:rsidRPr="00641191">
        <w:rPr>
          <w:rFonts w:asciiTheme="minorHAnsi" w:hAnsiTheme="minorHAnsi" w:cstheme="minorHAnsi"/>
        </w:rPr>
        <w:t xml:space="preserve"> Budget voté à l'unanimité.</w:t>
      </w:r>
    </w:p>
    <w:p w14:paraId="1E18846E" w14:textId="77777777" w:rsidR="003F7CFC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7CFC">
        <w:rPr>
          <w:rFonts w:asciiTheme="minorHAnsi" w:hAnsiTheme="minorHAnsi" w:cstheme="minorHAnsi"/>
        </w:rPr>
        <w:t>Contrat gérante agence postale</w:t>
      </w:r>
      <w:r w:rsidR="003F7CFC">
        <w:rPr>
          <w:rFonts w:asciiTheme="minorHAnsi" w:hAnsiTheme="minorHAnsi" w:cstheme="minorHAnsi"/>
        </w:rPr>
        <w:t xml:space="preserve"> </w:t>
      </w:r>
      <w:r w:rsidRPr="003F7CFC">
        <w:rPr>
          <w:rFonts w:asciiTheme="minorHAnsi" w:hAnsiTheme="minorHAnsi" w:cstheme="minorHAnsi"/>
        </w:rPr>
        <w:t>; le Conseil donne son accord pour un contrat temporaire pour la période du 19 avril au 30 avril. Le recrutement est à suivre</w:t>
      </w:r>
      <w:r w:rsidR="003F7CFC">
        <w:rPr>
          <w:rFonts w:asciiTheme="minorHAnsi" w:hAnsiTheme="minorHAnsi" w:cstheme="minorHAnsi"/>
        </w:rPr>
        <w:t>.</w:t>
      </w:r>
    </w:p>
    <w:p w14:paraId="67C385DC" w14:textId="77777777" w:rsidR="003F7CFC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7CFC">
        <w:rPr>
          <w:rFonts w:asciiTheme="minorHAnsi" w:hAnsiTheme="minorHAnsi" w:cstheme="minorHAnsi"/>
        </w:rPr>
        <w:t>Révision délibération heures complémentaires et supplémentaires pour les agents.</w:t>
      </w:r>
    </w:p>
    <w:p w14:paraId="27867ADD" w14:textId="3A2C1BDA" w:rsidR="00641191" w:rsidRPr="003F7CFC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7CFC">
        <w:rPr>
          <w:rFonts w:asciiTheme="minorHAnsi" w:hAnsiTheme="minorHAnsi" w:cstheme="minorHAnsi"/>
        </w:rPr>
        <w:t xml:space="preserve">Travaux de voirie 2021 : Devis de </w:t>
      </w:r>
      <w:r w:rsidR="003F7CFC">
        <w:rPr>
          <w:rFonts w:asciiTheme="minorHAnsi" w:hAnsiTheme="minorHAnsi" w:cstheme="minorHAnsi"/>
        </w:rPr>
        <w:t>3 240.00 € TTC</w:t>
      </w:r>
      <w:r w:rsidRPr="003F7CFC">
        <w:rPr>
          <w:rFonts w:asciiTheme="minorHAnsi" w:hAnsiTheme="minorHAnsi" w:cstheme="minorHAnsi"/>
        </w:rPr>
        <w:t xml:space="preserve"> de l'entreprise Ecopatcher </w:t>
      </w:r>
      <w:r w:rsidR="003F7CFC">
        <w:rPr>
          <w:rFonts w:asciiTheme="minorHAnsi" w:hAnsiTheme="minorHAnsi" w:cstheme="minorHAnsi"/>
        </w:rPr>
        <w:t xml:space="preserve">sur la Rue du Logis au </w:t>
      </w:r>
      <w:r w:rsidRPr="003F7CFC">
        <w:rPr>
          <w:rFonts w:asciiTheme="minorHAnsi" w:hAnsiTheme="minorHAnsi" w:cstheme="minorHAnsi"/>
        </w:rPr>
        <w:t xml:space="preserve">Plessis, </w:t>
      </w:r>
      <w:r w:rsidR="003F7CFC">
        <w:rPr>
          <w:rFonts w:asciiTheme="minorHAnsi" w:hAnsiTheme="minorHAnsi" w:cstheme="minorHAnsi"/>
        </w:rPr>
        <w:t>C</w:t>
      </w:r>
      <w:r w:rsidRPr="003F7CFC">
        <w:rPr>
          <w:rFonts w:asciiTheme="minorHAnsi" w:hAnsiTheme="minorHAnsi" w:cstheme="minorHAnsi"/>
        </w:rPr>
        <w:t xml:space="preserve">hemin des roches et </w:t>
      </w:r>
      <w:r w:rsidR="003F7CFC">
        <w:rPr>
          <w:rFonts w:asciiTheme="minorHAnsi" w:hAnsiTheme="minorHAnsi" w:cstheme="minorHAnsi"/>
        </w:rPr>
        <w:t>R</w:t>
      </w:r>
      <w:r w:rsidRPr="003F7CFC">
        <w:rPr>
          <w:rFonts w:asciiTheme="minorHAnsi" w:hAnsiTheme="minorHAnsi" w:cstheme="minorHAnsi"/>
        </w:rPr>
        <w:t xml:space="preserve">ue du </w:t>
      </w:r>
      <w:r w:rsidR="003F7CFC">
        <w:rPr>
          <w:rFonts w:asciiTheme="minorHAnsi" w:hAnsiTheme="minorHAnsi" w:cstheme="minorHAnsi"/>
        </w:rPr>
        <w:t>C</w:t>
      </w:r>
      <w:r w:rsidRPr="003F7CFC">
        <w:rPr>
          <w:rFonts w:asciiTheme="minorHAnsi" w:hAnsiTheme="minorHAnsi" w:cstheme="minorHAnsi"/>
        </w:rPr>
        <w:t xml:space="preserve">los. En attente d'un 2ème devis pour la </w:t>
      </w:r>
      <w:r w:rsidR="0084455A">
        <w:rPr>
          <w:rFonts w:asciiTheme="minorHAnsi" w:hAnsiTheme="minorHAnsi" w:cstheme="minorHAnsi"/>
        </w:rPr>
        <w:t>R</w:t>
      </w:r>
      <w:r w:rsidRPr="003F7CFC">
        <w:rPr>
          <w:rFonts w:asciiTheme="minorHAnsi" w:hAnsiTheme="minorHAnsi" w:cstheme="minorHAnsi"/>
        </w:rPr>
        <w:t>ue champ du moulin.</w:t>
      </w:r>
    </w:p>
    <w:p w14:paraId="2EA61188" w14:textId="77777777" w:rsidR="0084455A" w:rsidRDefault="00641191" w:rsidP="0084455A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 xml:space="preserve">Travaux FDAC 2021 : Travaux retenus </w:t>
      </w:r>
      <w:r w:rsidR="0084455A">
        <w:rPr>
          <w:rFonts w:asciiTheme="minorHAnsi" w:hAnsiTheme="minorHAnsi" w:cstheme="minorHAnsi"/>
        </w:rPr>
        <w:t>R</w:t>
      </w:r>
      <w:r w:rsidRPr="00641191">
        <w:rPr>
          <w:rFonts w:asciiTheme="minorHAnsi" w:hAnsiTheme="minorHAnsi" w:cstheme="minorHAnsi"/>
        </w:rPr>
        <w:t xml:space="preserve">ue traversière au Plessis, </w:t>
      </w:r>
      <w:r w:rsidR="0084455A">
        <w:rPr>
          <w:rFonts w:asciiTheme="minorHAnsi" w:hAnsiTheme="minorHAnsi" w:cstheme="minorHAnsi"/>
        </w:rPr>
        <w:t>R</w:t>
      </w:r>
      <w:r w:rsidRPr="00641191">
        <w:rPr>
          <w:rFonts w:asciiTheme="minorHAnsi" w:hAnsiTheme="minorHAnsi" w:cstheme="minorHAnsi"/>
        </w:rPr>
        <w:t xml:space="preserve">ue du Clos, </w:t>
      </w:r>
      <w:r w:rsidR="0084455A">
        <w:rPr>
          <w:rFonts w:asciiTheme="minorHAnsi" w:hAnsiTheme="minorHAnsi" w:cstheme="minorHAnsi"/>
        </w:rPr>
        <w:t>R</w:t>
      </w:r>
      <w:r w:rsidRPr="00641191">
        <w:rPr>
          <w:rFonts w:asciiTheme="minorHAnsi" w:hAnsiTheme="minorHAnsi" w:cstheme="minorHAnsi"/>
        </w:rPr>
        <w:t xml:space="preserve">ue des trois chênes pour un montant global de </w:t>
      </w:r>
      <w:r w:rsidR="0084455A">
        <w:rPr>
          <w:rFonts w:asciiTheme="minorHAnsi" w:hAnsiTheme="minorHAnsi" w:cstheme="minorHAnsi"/>
        </w:rPr>
        <w:t>11 149.24€HT/13 379.09€TTC. </w:t>
      </w:r>
    </w:p>
    <w:p w14:paraId="4E3B404B" w14:textId="77777777" w:rsidR="0084455A" w:rsidRDefault="0084455A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41191" w:rsidRPr="00641191">
        <w:rPr>
          <w:rFonts w:asciiTheme="minorHAnsi" w:hAnsiTheme="minorHAnsi" w:cstheme="minorHAnsi"/>
        </w:rPr>
        <w:t xml:space="preserve">lan départemental des itinéraires et des chemins de randonnées : le conseil reporte </w:t>
      </w:r>
      <w:r>
        <w:rPr>
          <w:rFonts w:asciiTheme="minorHAnsi" w:hAnsiTheme="minorHAnsi" w:cstheme="minorHAnsi"/>
        </w:rPr>
        <w:t xml:space="preserve">cette décision </w:t>
      </w:r>
      <w:r w:rsidR="00641191" w:rsidRPr="00641191">
        <w:rPr>
          <w:rFonts w:asciiTheme="minorHAnsi" w:hAnsiTheme="minorHAnsi" w:cstheme="minorHAnsi"/>
        </w:rPr>
        <w:t>ultérieurement et souhaite plus de renseignements.</w:t>
      </w:r>
    </w:p>
    <w:p w14:paraId="0ED3FC67" w14:textId="77777777" w:rsidR="0084455A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455A">
        <w:rPr>
          <w:rFonts w:asciiTheme="minorHAnsi" w:hAnsiTheme="minorHAnsi" w:cstheme="minorHAnsi"/>
        </w:rPr>
        <w:t xml:space="preserve">Demande de participation financière de 736 </w:t>
      </w:r>
      <w:r w:rsidR="0084455A" w:rsidRPr="0084455A">
        <w:rPr>
          <w:rFonts w:asciiTheme="minorHAnsi" w:hAnsiTheme="minorHAnsi" w:cstheme="minorHAnsi"/>
        </w:rPr>
        <w:t>€</w:t>
      </w:r>
      <w:r w:rsidRPr="0084455A">
        <w:rPr>
          <w:rFonts w:asciiTheme="minorHAnsi" w:hAnsiTheme="minorHAnsi" w:cstheme="minorHAnsi"/>
        </w:rPr>
        <w:t xml:space="preserve"> pour un élève scolarisé en classe ULIS à Cognac ; Accepté à l'unanimité.</w:t>
      </w:r>
    </w:p>
    <w:p w14:paraId="13F96995" w14:textId="7586B0EA" w:rsidR="00641191" w:rsidRPr="0084455A" w:rsidRDefault="00641191" w:rsidP="0064119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455A">
        <w:rPr>
          <w:rFonts w:asciiTheme="minorHAnsi" w:hAnsiTheme="minorHAnsi" w:cstheme="minorHAnsi"/>
        </w:rPr>
        <w:t>Réfection d'une partie de la toiture de l'église : reportée en attente d'un 2ème devis.</w:t>
      </w:r>
    </w:p>
    <w:p w14:paraId="62543824" w14:textId="77777777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</w:p>
    <w:p w14:paraId="53FAB410" w14:textId="77777777" w:rsidR="00641191" w:rsidRPr="0084455A" w:rsidRDefault="00641191" w:rsidP="00641191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r w:rsidRPr="0084455A">
        <w:rPr>
          <w:rFonts w:asciiTheme="minorHAnsi" w:hAnsiTheme="minorHAnsi" w:cstheme="minorHAnsi"/>
          <w:b/>
          <w:bCs/>
          <w:u w:val="single"/>
        </w:rPr>
        <w:t>Informations diverses :</w:t>
      </w:r>
    </w:p>
    <w:p w14:paraId="53DAB4BC" w14:textId="0722465B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 xml:space="preserve">-Admission au concours de la secrétaire au grade d'adjoint administratif </w:t>
      </w:r>
      <w:r w:rsidR="0084455A" w:rsidRPr="00641191">
        <w:rPr>
          <w:rFonts w:asciiTheme="minorHAnsi" w:hAnsiTheme="minorHAnsi" w:cstheme="minorHAnsi"/>
        </w:rPr>
        <w:t>principal</w:t>
      </w:r>
      <w:r w:rsidRPr="00641191">
        <w:rPr>
          <w:rFonts w:asciiTheme="minorHAnsi" w:hAnsiTheme="minorHAnsi" w:cstheme="minorHAnsi"/>
        </w:rPr>
        <w:t xml:space="preserve"> de 2ème classe.</w:t>
      </w:r>
      <w:r w:rsidR="0084455A">
        <w:rPr>
          <w:rFonts w:asciiTheme="minorHAnsi" w:hAnsiTheme="minorHAnsi" w:cstheme="minorHAnsi"/>
        </w:rPr>
        <w:t xml:space="preserve"> Un arrêté nominatif sera pris dans ce sens à compter du 1</w:t>
      </w:r>
      <w:r w:rsidR="0084455A" w:rsidRPr="0084455A">
        <w:rPr>
          <w:rFonts w:asciiTheme="minorHAnsi" w:hAnsiTheme="minorHAnsi" w:cstheme="minorHAnsi"/>
          <w:vertAlign w:val="superscript"/>
        </w:rPr>
        <w:t>er</w:t>
      </w:r>
      <w:r w:rsidR="0084455A">
        <w:rPr>
          <w:rFonts w:asciiTheme="minorHAnsi" w:hAnsiTheme="minorHAnsi" w:cstheme="minorHAnsi"/>
        </w:rPr>
        <w:t xml:space="preserve"> avril 2021.</w:t>
      </w:r>
    </w:p>
    <w:p w14:paraId="085471DB" w14:textId="77777777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-Démission 3ème adjointe : Au poste d'adjointe et conseillère municipale. Validée par Madame la Préfète en date du 3 mars 2021. Le conseil accepte la proposition de Mme le Maire de ne pas renommer un 3ème adjoint. Un point sera fait lors de la prochaine réunion.</w:t>
      </w:r>
    </w:p>
    <w:p w14:paraId="2AA0A511" w14:textId="77777777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-Présentation de la convention d'entretien des espaces verts lieux dits Les Maisons-neuves et le Plessis ainsi que l'entretien du cimetière.</w:t>
      </w:r>
    </w:p>
    <w:p w14:paraId="6FE95417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lastRenderedPageBreak/>
        <w:t>-Réflexion sur l'état du bassin de la Fontaine : Solutions à envisager</w:t>
      </w:r>
    </w:p>
    <w:p w14:paraId="654BEB2B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-Présentation de plusieurs devis de démoussage sur bâtiments communaux.</w:t>
      </w:r>
    </w:p>
    <w:p w14:paraId="2C89B15B" w14:textId="13DC8719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 xml:space="preserve">-Contrat d'entretien </w:t>
      </w:r>
      <w:r w:rsidR="0084455A">
        <w:rPr>
          <w:rFonts w:asciiTheme="minorHAnsi" w:hAnsiTheme="minorHAnsi" w:cstheme="minorHAnsi"/>
        </w:rPr>
        <w:t xml:space="preserve">de la </w:t>
      </w:r>
      <w:r w:rsidRPr="00641191">
        <w:rPr>
          <w:rFonts w:asciiTheme="minorHAnsi" w:hAnsiTheme="minorHAnsi" w:cstheme="minorHAnsi"/>
        </w:rPr>
        <w:t xml:space="preserve">chaudière </w:t>
      </w:r>
      <w:r w:rsidR="0084455A">
        <w:rPr>
          <w:rFonts w:asciiTheme="minorHAnsi" w:hAnsiTheme="minorHAnsi" w:cstheme="minorHAnsi"/>
        </w:rPr>
        <w:t>à l’école au niveau de l’</w:t>
      </w:r>
      <w:r w:rsidRPr="00641191">
        <w:rPr>
          <w:rFonts w:asciiTheme="minorHAnsi" w:hAnsiTheme="minorHAnsi" w:cstheme="minorHAnsi"/>
        </w:rPr>
        <w:t>ancien bâtiment scolaire.</w:t>
      </w:r>
    </w:p>
    <w:p w14:paraId="3965B6A4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-Informations sur le PLUI (plan local d'urbanisme intercommunal).</w:t>
      </w:r>
    </w:p>
    <w:p w14:paraId="0E1C8F77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-Demande de l'office du tourisme pour une activité dans le cadre de l'été actif.</w:t>
      </w:r>
    </w:p>
    <w:p w14:paraId="78B8928E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-Proposition de dates d'intervention de Mr Breton directeur de la Palène : 3,5 et 6 mai</w:t>
      </w:r>
    </w:p>
    <w:p w14:paraId="5BDB58FB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-Réflexion sur la préparation des élections à venir en juin 2021.</w:t>
      </w:r>
    </w:p>
    <w:p w14:paraId="08F177B8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-Participation des communes aux frais de fonctionnement des enfants hors RPI.</w:t>
      </w:r>
    </w:p>
    <w:p w14:paraId="328A7BDA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-Achat d'un nouveau fauteuil pour la secrétaire de mairie.</w:t>
      </w:r>
    </w:p>
    <w:p w14:paraId="05BE21E8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>-Demande de l'ALPR pour hébergement jeunes cyclistes. Pas de possibilité.</w:t>
      </w:r>
    </w:p>
    <w:p w14:paraId="530E9EC5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 xml:space="preserve">                    </w:t>
      </w:r>
    </w:p>
    <w:p w14:paraId="72EDC1BB" w14:textId="7C04DD0A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Pr="00641191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1</w:t>
      </w:r>
      <w:r w:rsidRPr="00641191">
        <w:rPr>
          <w:rFonts w:asciiTheme="minorHAnsi" w:hAnsiTheme="minorHAnsi" w:cstheme="minorHAnsi"/>
        </w:rPr>
        <w:t>0 la séance est levée.</w:t>
      </w:r>
    </w:p>
    <w:p w14:paraId="262E1ECB" w14:textId="77777777" w:rsidR="00641191" w:rsidRPr="00641191" w:rsidRDefault="00641191" w:rsidP="0084455A">
      <w:pPr>
        <w:pStyle w:val="Standard"/>
        <w:jc w:val="both"/>
        <w:rPr>
          <w:rFonts w:asciiTheme="minorHAnsi" w:hAnsiTheme="minorHAnsi" w:cstheme="minorHAnsi"/>
        </w:rPr>
      </w:pPr>
    </w:p>
    <w:p w14:paraId="52600EF6" w14:textId="57775B84" w:rsidR="00641191" w:rsidRPr="00641191" w:rsidRDefault="00641191" w:rsidP="0084455A">
      <w:pPr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 xml:space="preserve">Vu pour être affiché le </w:t>
      </w:r>
      <w:r>
        <w:rPr>
          <w:rFonts w:asciiTheme="minorHAnsi" w:hAnsiTheme="minorHAnsi" w:cstheme="minorHAnsi"/>
        </w:rPr>
        <w:t>sept avril</w:t>
      </w:r>
      <w:r w:rsidRPr="00641191">
        <w:rPr>
          <w:rFonts w:asciiTheme="minorHAnsi" w:hAnsiTheme="minorHAnsi" w:cstheme="minorHAnsi"/>
        </w:rPr>
        <w:t xml:space="preserve"> deux mille vingt-et-un, conformément aux prescriptions de l’article L2121-25 du code général des collectivités territoriales.</w:t>
      </w:r>
    </w:p>
    <w:p w14:paraId="4A2ADC91" w14:textId="77777777" w:rsidR="00641191" w:rsidRPr="00641191" w:rsidRDefault="00641191" w:rsidP="00641191">
      <w:pPr>
        <w:jc w:val="both"/>
        <w:rPr>
          <w:rFonts w:asciiTheme="minorHAnsi" w:hAnsiTheme="minorHAnsi" w:cstheme="minorHAnsi"/>
        </w:rPr>
      </w:pPr>
    </w:p>
    <w:p w14:paraId="695C8169" w14:textId="29301BBF" w:rsidR="00641191" w:rsidRPr="00641191" w:rsidRDefault="00641191" w:rsidP="00641191">
      <w:pPr>
        <w:jc w:val="both"/>
        <w:rPr>
          <w:rFonts w:asciiTheme="minorHAnsi" w:hAnsiTheme="minorHAnsi" w:cstheme="minorHAnsi"/>
        </w:rPr>
      </w:pPr>
      <w:r w:rsidRPr="00641191">
        <w:rPr>
          <w:rFonts w:asciiTheme="minorHAnsi" w:hAnsiTheme="minorHAnsi" w:cstheme="minorHAnsi"/>
        </w:rPr>
        <w:t xml:space="preserve">À MAREUIL, le </w:t>
      </w:r>
      <w:r>
        <w:rPr>
          <w:rFonts w:asciiTheme="minorHAnsi" w:hAnsiTheme="minorHAnsi" w:cstheme="minorHAnsi"/>
        </w:rPr>
        <w:t>7 avril</w:t>
      </w:r>
      <w:r w:rsidRPr="00641191">
        <w:rPr>
          <w:rFonts w:asciiTheme="minorHAnsi" w:hAnsiTheme="minorHAnsi" w:cstheme="minorHAnsi"/>
        </w:rPr>
        <w:t xml:space="preserve"> 2021</w:t>
      </w:r>
      <w:r w:rsidRPr="00641191">
        <w:rPr>
          <w:rFonts w:asciiTheme="minorHAnsi" w:hAnsiTheme="minorHAnsi" w:cstheme="minorHAnsi"/>
        </w:rPr>
        <w:tab/>
      </w:r>
      <w:r w:rsidRPr="00641191">
        <w:rPr>
          <w:rFonts w:asciiTheme="minorHAnsi" w:hAnsiTheme="minorHAnsi" w:cstheme="minorHAnsi"/>
        </w:rPr>
        <w:tab/>
      </w:r>
      <w:r w:rsidRPr="00641191">
        <w:rPr>
          <w:rFonts w:asciiTheme="minorHAnsi" w:hAnsiTheme="minorHAnsi" w:cstheme="minorHAnsi"/>
        </w:rPr>
        <w:tab/>
      </w:r>
      <w:r w:rsidRPr="00641191">
        <w:rPr>
          <w:rFonts w:asciiTheme="minorHAnsi" w:hAnsiTheme="minorHAnsi" w:cstheme="minorHAnsi"/>
        </w:rPr>
        <w:tab/>
        <w:t>Le Maire, Claudine RODET</w:t>
      </w:r>
    </w:p>
    <w:p w14:paraId="1CDD9813" w14:textId="77777777" w:rsidR="00641191" w:rsidRPr="00641191" w:rsidRDefault="00641191" w:rsidP="00641191">
      <w:pPr>
        <w:pStyle w:val="Standard"/>
        <w:jc w:val="both"/>
        <w:rPr>
          <w:rFonts w:asciiTheme="minorHAnsi" w:hAnsiTheme="minorHAnsi" w:cstheme="minorHAnsi"/>
        </w:rPr>
      </w:pPr>
    </w:p>
    <w:p w14:paraId="063A61C0" w14:textId="77777777" w:rsidR="00FC5F50" w:rsidRPr="00641191" w:rsidRDefault="00FC5F50">
      <w:pPr>
        <w:rPr>
          <w:rFonts w:asciiTheme="minorHAnsi" w:hAnsiTheme="minorHAnsi" w:cstheme="minorHAnsi"/>
        </w:rPr>
      </w:pPr>
    </w:p>
    <w:sectPr w:rsidR="00FC5F50" w:rsidRPr="0064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8182A"/>
    <w:multiLevelType w:val="hybridMultilevel"/>
    <w:tmpl w:val="E00A9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E277F"/>
    <w:multiLevelType w:val="hybridMultilevel"/>
    <w:tmpl w:val="DAE03E8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0B8665D"/>
    <w:multiLevelType w:val="hybridMultilevel"/>
    <w:tmpl w:val="71C2A1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E62"/>
    <w:multiLevelType w:val="hybridMultilevel"/>
    <w:tmpl w:val="F0743D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91"/>
    <w:rsid w:val="003F7CFC"/>
    <w:rsid w:val="00641191"/>
    <w:rsid w:val="0084455A"/>
    <w:rsid w:val="00CB6184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F296"/>
  <w15:chartTrackingRefBased/>
  <w15:docId w15:val="{E35B1130-DF5B-4888-BA57-BDD128C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41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Mareuil</dc:creator>
  <cp:keywords/>
  <dc:description/>
  <cp:lastModifiedBy>Mareuil</cp:lastModifiedBy>
  <cp:revision>2</cp:revision>
  <dcterms:created xsi:type="dcterms:W3CDTF">2021-04-07T08:18:00Z</dcterms:created>
  <dcterms:modified xsi:type="dcterms:W3CDTF">2021-04-07T08:45:00Z</dcterms:modified>
</cp:coreProperties>
</file>