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AD" w:rsidRDefault="009170AD" w:rsidP="009170AD">
      <w:pPr>
        <w:pStyle w:val="Titre"/>
        <w:rPr>
          <w:szCs w:val="22"/>
        </w:rPr>
      </w:pPr>
    </w:p>
    <w:p w:rsidR="009170AD" w:rsidRPr="00585A37" w:rsidRDefault="009170AD" w:rsidP="009170AD">
      <w:pPr>
        <w:pStyle w:val="Titre"/>
        <w:rPr>
          <w:rFonts w:ascii="Century Gothic" w:hAnsi="Century Gothic"/>
          <w:sz w:val="24"/>
          <w:szCs w:val="24"/>
        </w:rPr>
      </w:pPr>
      <w:r w:rsidRPr="00585A37">
        <w:rPr>
          <w:rFonts w:ascii="Century Gothic" w:hAnsi="Century Gothic"/>
          <w:sz w:val="24"/>
          <w:szCs w:val="24"/>
        </w:rPr>
        <w:t xml:space="preserve">SEANCE </w:t>
      </w:r>
      <w:r w:rsidR="00BF166C">
        <w:rPr>
          <w:rFonts w:ascii="Century Gothic" w:hAnsi="Century Gothic"/>
          <w:sz w:val="24"/>
          <w:szCs w:val="24"/>
        </w:rPr>
        <w:t>EXTRA</w:t>
      </w:r>
      <w:r w:rsidRPr="00585A37">
        <w:rPr>
          <w:rFonts w:ascii="Century Gothic" w:hAnsi="Century Gothic"/>
          <w:sz w:val="24"/>
          <w:szCs w:val="24"/>
        </w:rPr>
        <w:t xml:space="preserve">ORDINAIRE DU </w:t>
      </w:r>
      <w:r>
        <w:rPr>
          <w:rFonts w:ascii="Century Gothic" w:hAnsi="Century Gothic"/>
          <w:sz w:val="24"/>
          <w:szCs w:val="24"/>
        </w:rPr>
        <w:t>31 octobre</w:t>
      </w:r>
      <w:r w:rsidRPr="00585A37">
        <w:rPr>
          <w:rFonts w:ascii="Century Gothic" w:hAnsi="Century Gothic"/>
          <w:sz w:val="24"/>
          <w:szCs w:val="24"/>
        </w:rPr>
        <w:t xml:space="preserve"> 2019</w:t>
      </w:r>
    </w:p>
    <w:p w:rsidR="009170AD" w:rsidRPr="00585A37" w:rsidRDefault="009170AD" w:rsidP="009170AD">
      <w:pPr>
        <w:jc w:val="both"/>
        <w:rPr>
          <w:b/>
          <w:szCs w:val="24"/>
          <w:u w:val="single"/>
        </w:rPr>
      </w:pPr>
    </w:p>
    <w:p w:rsidR="009170AD" w:rsidRPr="007002AD" w:rsidRDefault="009170AD" w:rsidP="009170AD">
      <w:pPr>
        <w:jc w:val="both"/>
        <w:rPr>
          <w:sz w:val="22"/>
          <w:szCs w:val="22"/>
        </w:rPr>
      </w:pPr>
      <w:r w:rsidRPr="007002AD">
        <w:rPr>
          <w:sz w:val="22"/>
          <w:szCs w:val="22"/>
        </w:rPr>
        <w:t>Le tr</w:t>
      </w:r>
      <w:r>
        <w:rPr>
          <w:sz w:val="22"/>
          <w:szCs w:val="22"/>
        </w:rPr>
        <w:t>ente-et-un</w:t>
      </w:r>
      <w:r w:rsidRPr="007002AD">
        <w:rPr>
          <w:sz w:val="22"/>
          <w:szCs w:val="22"/>
        </w:rPr>
        <w:t xml:space="preserve"> octobre deux mille dix-neuf à dix-huit heures</w:t>
      </w:r>
      <w:r>
        <w:rPr>
          <w:sz w:val="22"/>
          <w:szCs w:val="22"/>
        </w:rPr>
        <w:t xml:space="preserve"> trente minutes</w:t>
      </w:r>
      <w:r w:rsidRPr="007002AD">
        <w:rPr>
          <w:sz w:val="22"/>
          <w:szCs w:val="22"/>
        </w:rPr>
        <w:t>, le Conseil Municipal dûment convoqué le vingt-</w:t>
      </w:r>
      <w:r>
        <w:rPr>
          <w:sz w:val="22"/>
          <w:szCs w:val="22"/>
        </w:rPr>
        <w:t>neuf</w:t>
      </w:r>
      <w:r w:rsidRPr="007002AD">
        <w:rPr>
          <w:sz w:val="22"/>
          <w:szCs w:val="22"/>
        </w:rPr>
        <w:t xml:space="preserve"> </w:t>
      </w:r>
      <w:r>
        <w:rPr>
          <w:sz w:val="22"/>
          <w:szCs w:val="22"/>
        </w:rPr>
        <w:t>octobre</w:t>
      </w:r>
      <w:r w:rsidRPr="007002AD">
        <w:rPr>
          <w:sz w:val="22"/>
          <w:szCs w:val="22"/>
        </w:rPr>
        <w:t xml:space="preserve"> deux mille dix-neuf s’est réuni en séance ordinaire à la mairie, sous la présidence de Madame Claudine RODET, Maire de MAREUIL.</w:t>
      </w:r>
    </w:p>
    <w:p w:rsidR="009170AD" w:rsidRPr="007002AD" w:rsidRDefault="009170AD" w:rsidP="009170AD">
      <w:pPr>
        <w:pStyle w:val="NormalWeb"/>
        <w:spacing w:before="0" w:beforeAutospacing="0" w:after="0"/>
        <w:jc w:val="both"/>
        <w:outlineLvl w:val="0"/>
        <w:rPr>
          <w:rFonts w:asciiTheme="minorHAnsi" w:hAnsiTheme="minorHAnsi"/>
          <w:b/>
          <w:sz w:val="22"/>
          <w:szCs w:val="22"/>
          <w:u w:val="single"/>
        </w:rPr>
      </w:pPr>
    </w:p>
    <w:p w:rsidR="009170AD" w:rsidRPr="007002AD" w:rsidRDefault="009170AD" w:rsidP="009170AD">
      <w:pPr>
        <w:pStyle w:val="NormalWeb"/>
        <w:spacing w:before="0" w:beforeAutospacing="0" w:after="0"/>
        <w:jc w:val="both"/>
        <w:outlineLvl w:val="0"/>
        <w:rPr>
          <w:rFonts w:ascii="Century Gothic" w:hAnsi="Century Gothic"/>
          <w:sz w:val="22"/>
          <w:szCs w:val="22"/>
        </w:rPr>
      </w:pPr>
      <w:r w:rsidRPr="007002AD">
        <w:rPr>
          <w:rFonts w:ascii="Century Gothic" w:hAnsi="Century Gothic"/>
          <w:b/>
          <w:sz w:val="22"/>
          <w:szCs w:val="22"/>
          <w:u w:val="single"/>
        </w:rPr>
        <w:t>Présents :</w:t>
      </w:r>
      <w:r w:rsidRPr="007002AD">
        <w:rPr>
          <w:rFonts w:ascii="Century Gothic" w:hAnsi="Century Gothic"/>
          <w:sz w:val="22"/>
          <w:szCs w:val="22"/>
        </w:rPr>
        <w:t xml:space="preserve"> Mmes et Mrs </w:t>
      </w:r>
      <w:r w:rsidR="00C76BA4" w:rsidRPr="00C76BA4">
        <w:rPr>
          <w:rFonts w:ascii="Century Gothic" w:hAnsi="Century Gothic"/>
          <w:sz w:val="22"/>
          <w:szCs w:val="28"/>
        </w:rPr>
        <w:t>R</w:t>
      </w:r>
      <w:r w:rsidR="00C76BA4">
        <w:rPr>
          <w:rFonts w:ascii="Century Gothic" w:hAnsi="Century Gothic"/>
          <w:sz w:val="22"/>
          <w:szCs w:val="28"/>
        </w:rPr>
        <w:t xml:space="preserve">ODET </w:t>
      </w:r>
      <w:r w:rsidR="00C76BA4" w:rsidRPr="00C76BA4">
        <w:rPr>
          <w:rFonts w:ascii="Century Gothic" w:hAnsi="Century Gothic"/>
          <w:sz w:val="22"/>
          <w:szCs w:val="28"/>
        </w:rPr>
        <w:t>Claudine, B</w:t>
      </w:r>
      <w:r w:rsidR="00C76BA4">
        <w:rPr>
          <w:rFonts w:ascii="Century Gothic" w:hAnsi="Century Gothic"/>
          <w:sz w:val="22"/>
          <w:szCs w:val="28"/>
        </w:rPr>
        <w:t>ECUE</w:t>
      </w:r>
      <w:r w:rsidR="00C76BA4" w:rsidRPr="00C76BA4">
        <w:rPr>
          <w:rFonts w:ascii="Century Gothic" w:hAnsi="Century Gothic"/>
          <w:sz w:val="22"/>
          <w:szCs w:val="28"/>
        </w:rPr>
        <w:t xml:space="preserve"> Marie-Agnès, G</w:t>
      </w:r>
      <w:r w:rsidR="00C76BA4">
        <w:rPr>
          <w:rFonts w:ascii="Century Gothic" w:hAnsi="Century Gothic"/>
          <w:sz w:val="22"/>
          <w:szCs w:val="28"/>
        </w:rPr>
        <w:t>ARY</w:t>
      </w:r>
      <w:r w:rsidR="00C76BA4" w:rsidRPr="00C76BA4">
        <w:rPr>
          <w:rFonts w:ascii="Century Gothic" w:hAnsi="Century Gothic"/>
          <w:sz w:val="22"/>
          <w:szCs w:val="28"/>
        </w:rPr>
        <w:t xml:space="preserve"> Catherine, J</w:t>
      </w:r>
      <w:r w:rsidR="00C76BA4">
        <w:rPr>
          <w:rFonts w:ascii="Century Gothic" w:hAnsi="Century Gothic"/>
          <w:sz w:val="22"/>
          <w:szCs w:val="28"/>
        </w:rPr>
        <w:t xml:space="preserve">AROSZ </w:t>
      </w:r>
      <w:r w:rsidR="00C76BA4" w:rsidRPr="00C76BA4">
        <w:rPr>
          <w:rFonts w:ascii="Century Gothic" w:hAnsi="Century Gothic"/>
          <w:sz w:val="22"/>
          <w:szCs w:val="28"/>
        </w:rPr>
        <w:t>Jean-Robert, C</w:t>
      </w:r>
      <w:r w:rsidR="00C76BA4">
        <w:rPr>
          <w:rFonts w:ascii="Century Gothic" w:hAnsi="Century Gothic"/>
          <w:sz w:val="22"/>
          <w:szCs w:val="28"/>
        </w:rPr>
        <w:t>RAEYMEERSCH</w:t>
      </w:r>
      <w:r w:rsidR="00C76BA4" w:rsidRPr="00C76BA4">
        <w:rPr>
          <w:rFonts w:ascii="Century Gothic" w:hAnsi="Century Gothic"/>
          <w:sz w:val="22"/>
          <w:szCs w:val="28"/>
        </w:rPr>
        <w:t xml:space="preserve"> Didier, G</w:t>
      </w:r>
      <w:r w:rsidR="00C76BA4">
        <w:rPr>
          <w:rFonts w:ascii="Century Gothic" w:hAnsi="Century Gothic"/>
          <w:sz w:val="22"/>
          <w:szCs w:val="28"/>
        </w:rPr>
        <w:t>ILLOIS</w:t>
      </w:r>
      <w:r w:rsidR="00C76BA4" w:rsidRPr="00C76BA4">
        <w:rPr>
          <w:rFonts w:ascii="Century Gothic" w:hAnsi="Century Gothic"/>
          <w:sz w:val="22"/>
          <w:szCs w:val="28"/>
        </w:rPr>
        <w:t xml:space="preserve"> Bernard,</w:t>
      </w:r>
    </w:p>
    <w:p w:rsidR="009170AD" w:rsidRPr="007002AD" w:rsidRDefault="009170AD" w:rsidP="009170AD">
      <w:pPr>
        <w:pStyle w:val="NormalWeb"/>
        <w:spacing w:before="0" w:beforeAutospacing="0" w:after="0"/>
        <w:jc w:val="both"/>
        <w:outlineLvl w:val="0"/>
        <w:rPr>
          <w:rFonts w:ascii="Century Gothic" w:hAnsi="Century Gothic"/>
          <w:sz w:val="22"/>
          <w:szCs w:val="22"/>
        </w:rPr>
      </w:pPr>
      <w:r w:rsidRPr="007002AD">
        <w:rPr>
          <w:rFonts w:ascii="Century Gothic" w:hAnsi="Century Gothic"/>
          <w:b/>
          <w:sz w:val="22"/>
          <w:szCs w:val="22"/>
          <w:u w:val="single"/>
        </w:rPr>
        <w:t>Absents excusés :</w:t>
      </w:r>
      <w:r w:rsidRPr="007002AD">
        <w:rPr>
          <w:rFonts w:ascii="Century Gothic" w:hAnsi="Century Gothic"/>
          <w:sz w:val="22"/>
          <w:szCs w:val="22"/>
        </w:rPr>
        <w:t xml:space="preserve"> </w:t>
      </w:r>
      <w:r>
        <w:rPr>
          <w:rFonts w:ascii="Century Gothic" w:hAnsi="Century Gothic"/>
          <w:sz w:val="22"/>
          <w:szCs w:val="22"/>
        </w:rPr>
        <w:t xml:space="preserve">CERVEAU.J -  </w:t>
      </w:r>
      <w:r w:rsidR="00C76BA4">
        <w:rPr>
          <w:rFonts w:ascii="Century Gothic" w:hAnsi="Century Gothic"/>
          <w:sz w:val="22"/>
          <w:szCs w:val="22"/>
        </w:rPr>
        <w:t>LEFORT.R – DUBAND.C – DESCAT.C</w:t>
      </w:r>
    </w:p>
    <w:p w:rsidR="00C76BA4" w:rsidRDefault="009170AD" w:rsidP="00C76BA4">
      <w:pPr>
        <w:pStyle w:val="Standard"/>
        <w:rPr>
          <w:rFonts w:ascii="Century Gothic" w:hAnsi="Century Gothic"/>
          <w:b/>
          <w:sz w:val="22"/>
          <w:szCs w:val="22"/>
        </w:rPr>
      </w:pPr>
      <w:r w:rsidRPr="007002AD">
        <w:rPr>
          <w:rFonts w:ascii="Century Gothic" w:hAnsi="Century Gothic"/>
          <w:b/>
          <w:sz w:val="22"/>
          <w:szCs w:val="22"/>
          <w:u w:val="single"/>
        </w:rPr>
        <w:t>Pouvoirs </w:t>
      </w:r>
      <w:r w:rsidRPr="007002AD">
        <w:rPr>
          <w:rFonts w:ascii="Century Gothic" w:hAnsi="Century Gothic"/>
          <w:b/>
          <w:sz w:val="22"/>
          <w:szCs w:val="22"/>
        </w:rPr>
        <w:t>:</w:t>
      </w:r>
    </w:p>
    <w:p w:rsidR="00C76BA4" w:rsidRPr="00C76BA4" w:rsidRDefault="00C76BA4" w:rsidP="00C76BA4">
      <w:pPr>
        <w:pStyle w:val="Standard"/>
        <w:rPr>
          <w:rFonts w:ascii="Century Gothic" w:hAnsi="Century Gothic"/>
          <w:sz w:val="22"/>
          <w:szCs w:val="28"/>
        </w:rPr>
      </w:pPr>
      <w:r w:rsidRPr="00C76BA4">
        <w:rPr>
          <w:rFonts w:ascii="Century Gothic" w:hAnsi="Century Gothic"/>
          <w:sz w:val="22"/>
          <w:szCs w:val="28"/>
        </w:rPr>
        <w:t>Mme D</w:t>
      </w:r>
      <w:r>
        <w:rPr>
          <w:rFonts w:ascii="Century Gothic" w:hAnsi="Century Gothic"/>
          <w:sz w:val="22"/>
          <w:szCs w:val="28"/>
        </w:rPr>
        <w:t>UBAND</w:t>
      </w:r>
      <w:r w:rsidRPr="00C76BA4">
        <w:rPr>
          <w:rFonts w:ascii="Century Gothic" w:hAnsi="Century Gothic"/>
          <w:sz w:val="22"/>
          <w:szCs w:val="28"/>
        </w:rPr>
        <w:t xml:space="preserve"> Colette a donné procuration à Mme </w:t>
      </w:r>
      <w:r>
        <w:rPr>
          <w:rFonts w:ascii="Century Gothic" w:hAnsi="Century Gothic"/>
          <w:sz w:val="22"/>
          <w:szCs w:val="28"/>
        </w:rPr>
        <w:t xml:space="preserve">GARY </w:t>
      </w:r>
      <w:r w:rsidRPr="00C76BA4">
        <w:rPr>
          <w:rFonts w:ascii="Century Gothic" w:hAnsi="Century Gothic"/>
          <w:sz w:val="22"/>
          <w:szCs w:val="28"/>
        </w:rPr>
        <w:t>Catherine</w:t>
      </w:r>
    </w:p>
    <w:p w:rsidR="00C76BA4" w:rsidRPr="00C76BA4" w:rsidRDefault="00C76BA4" w:rsidP="00C76BA4">
      <w:pPr>
        <w:pStyle w:val="Standard"/>
        <w:rPr>
          <w:rFonts w:ascii="Century Gothic" w:hAnsi="Century Gothic"/>
          <w:sz w:val="22"/>
          <w:szCs w:val="28"/>
        </w:rPr>
      </w:pPr>
      <w:r w:rsidRPr="00C76BA4">
        <w:rPr>
          <w:rFonts w:ascii="Century Gothic" w:hAnsi="Century Gothic"/>
          <w:sz w:val="22"/>
          <w:szCs w:val="28"/>
        </w:rPr>
        <w:t xml:space="preserve">Mr </w:t>
      </w:r>
      <w:r>
        <w:rPr>
          <w:rFonts w:ascii="Century Gothic" w:hAnsi="Century Gothic"/>
          <w:sz w:val="22"/>
          <w:szCs w:val="28"/>
        </w:rPr>
        <w:t>CERVEAU</w:t>
      </w:r>
      <w:r w:rsidRPr="00C76BA4">
        <w:rPr>
          <w:rFonts w:ascii="Century Gothic" w:hAnsi="Century Gothic"/>
          <w:sz w:val="22"/>
          <w:szCs w:val="28"/>
        </w:rPr>
        <w:t xml:space="preserve"> Jacques a donné procuration à Mme </w:t>
      </w:r>
      <w:r>
        <w:rPr>
          <w:rFonts w:ascii="Century Gothic" w:hAnsi="Century Gothic"/>
          <w:sz w:val="22"/>
          <w:szCs w:val="28"/>
        </w:rPr>
        <w:t>RODET</w:t>
      </w:r>
      <w:r w:rsidRPr="00C76BA4">
        <w:rPr>
          <w:rFonts w:ascii="Century Gothic" w:hAnsi="Century Gothic"/>
          <w:sz w:val="22"/>
          <w:szCs w:val="28"/>
        </w:rPr>
        <w:t xml:space="preserve"> Claudine</w:t>
      </w:r>
    </w:p>
    <w:p w:rsidR="00C76BA4" w:rsidRDefault="00C76BA4" w:rsidP="00C76BA4">
      <w:pPr>
        <w:pStyle w:val="Standard"/>
        <w:rPr>
          <w:rFonts w:ascii="Century Gothic" w:hAnsi="Century Gothic"/>
          <w:sz w:val="22"/>
          <w:szCs w:val="28"/>
        </w:rPr>
      </w:pPr>
      <w:r w:rsidRPr="00C76BA4">
        <w:rPr>
          <w:rFonts w:ascii="Century Gothic" w:hAnsi="Century Gothic"/>
          <w:sz w:val="22"/>
          <w:szCs w:val="28"/>
        </w:rPr>
        <w:t xml:space="preserve">Mr </w:t>
      </w:r>
      <w:r>
        <w:rPr>
          <w:rFonts w:ascii="Century Gothic" w:hAnsi="Century Gothic"/>
          <w:sz w:val="22"/>
          <w:szCs w:val="28"/>
        </w:rPr>
        <w:t>DESCAT</w:t>
      </w:r>
      <w:r w:rsidRPr="00C76BA4">
        <w:rPr>
          <w:rFonts w:ascii="Century Gothic" w:hAnsi="Century Gothic"/>
          <w:sz w:val="22"/>
          <w:szCs w:val="28"/>
        </w:rPr>
        <w:t xml:space="preserve"> Christophe a donné procuration à Mr </w:t>
      </w:r>
      <w:r>
        <w:rPr>
          <w:rFonts w:ascii="Century Gothic" w:hAnsi="Century Gothic"/>
          <w:sz w:val="22"/>
          <w:szCs w:val="28"/>
        </w:rPr>
        <w:t>JAROSZ</w:t>
      </w:r>
      <w:r w:rsidRPr="00C76BA4">
        <w:rPr>
          <w:rFonts w:ascii="Century Gothic" w:hAnsi="Century Gothic"/>
          <w:sz w:val="22"/>
          <w:szCs w:val="28"/>
        </w:rPr>
        <w:t xml:space="preserve"> Jean-Robert.</w:t>
      </w:r>
    </w:p>
    <w:p w:rsidR="00C76BA4" w:rsidRPr="00C76BA4" w:rsidRDefault="00C76BA4" w:rsidP="00C76BA4">
      <w:pPr>
        <w:pStyle w:val="Standard"/>
        <w:rPr>
          <w:rFonts w:ascii="Century Gothic" w:hAnsi="Century Gothic"/>
          <w:sz w:val="22"/>
          <w:szCs w:val="28"/>
        </w:rPr>
      </w:pPr>
    </w:p>
    <w:p w:rsidR="009170AD" w:rsidRPr="00C76BA4" w:rsidRDefault="00C76BA4" w:rsidP="00C76BA4">
      <w:pPr>
        <w:pStyle w:val="NormalWeb"/>
        <w:tabs>
          <w:tab w:val="left" w:pos="6165"/>
        </w:tabs>
        <w:spacing w:before="0" w:beforeAutospacing="0" w:after="0"/>
        <w:jc w:val="both"/>
        <w:rPr>
          <w:rFonts w:ascii="Century Gothic" w:hAnsi="Century Gothic"/>
          <w:sz w:val="22"/>
          <w:szCs w:val="22"/>
        </w:rPr>
      </w:pPr>
      <w:r w:rsidRPr="00C76BA4">
        <w:rPr>
          <w:rFonts w:ascii="Century Gothic" w:hAnsi="Century Gothic"/>
          <w:sz w:val="22"/>
          <w:szCs w:val="22"/>
        </w:rPr>
        <w:t xml:space="preserve">Madame BECUE </w:t>
      </w:r>
      <w:r w:rsidR="009170AD" w:rsidRPr="00C76BA4">
        <w:rPr>
          <w:rFonts w:ascii="Century Gothic" w:hAnsi="Century Gothic"/>
          <w:sz w:val="22"/>
          <w:szCs w:val="22"/>
        </w:rPr>
        <w:t xml:space="preserve"> a été élu</w:t>
      </w:r>
      <w:r w:rsidRPr="00C76BA4">
        <w:rPr>
          <w:rFonts w:ascii="Century Gothic" w:hAnsi="Century Gothic"/>
          <w:sz w:val="22"/>
          <w:szCs w:val="22"/>
        </w:rPr>
        <w:t xml:space="preserve">e </w:t>
      </w:r>
      <w:r w:rsidR="009170AD" w:rsidRPr="00C76BA4">
        <w:rPr>
          <w:rFonts w:ascii="Century Gothic" w:hAnsi="Century Gothic"/>
          <w:sz w:val="22"/>
          <w:szCs w:val="22"/>
        </w:rPr>
        <w:t>secrétaire de séance.</w:t>
      </w:r>
    </w:p>
    <w:p w:rsidR="009170AD" w:rsidRPr="007002AD" w:rsidRDefault="009170AD" w:rsidP="009170AD">
      <w:pPr>
        <w:pStyle w:val="Standard"/>
        <w:jc w:val="both"/>
        <w:rPr>
          <w:rFonts w:ascii="Century Gothic" w:hAnsi="Century Gothic"/>
          <w:sz w:val="22"/>
          <w:szCs w:val="22"/>
        </w:rPr>
      </w:pPr>
    </w:p>
    <w:p w:rsidR="009170AD" w:rsidRPr="009170AD" w:rsidRDefault="009170AD" w:rsidP="009170AD">
      <w:pPr>
        <w:jc w:val="both"/>
        <w:rPr>
          <w:sz w:val="22"/>
          <w:szCs w:val="22"/>
          <w:u w:val="single"/>
        </w:rPr>
      </w:pPr>
      <w:r w:rsidRPr="009170AD">
        <w:rPr>
          <w:b/>
          <w:sz w:val="22"/>
          <w:szCs w:val="22"/>
          <w:u w:val="single"/>
        </w:rPr>
        <w:t xml:space="preserve">1. Présentation </w:t>
      </w:r>
      <w:r w:rsidRPr="009170AD">
        <w:rPr>
          <w:rFonts w:cs="Arial"/>
          <w:b/>
          <w:sz w:val="22"/>
          <w:szCs w:val="22"/>
          <w:u w:val="single"/>
        </w:rPr>
        <w:t>devis assistance maîtrise d’ouvrage sous-sol école</w:t>
      </w:r>
    </w:p>
    <w:p w:rsidR="009170AD" w:rsidRPr="009170AD" w:rsidRDefault="009170AD" w:rsidP="0000191D">
      <w:pPr>
        <w:pStyle w:val="Standard"/>
        <w:jc w:val="both"/>
        <w:rPr>
          <w:rFonts w:ascii="Century Gothic" w:hAnsi="Century Gothic"/>
          <w:b/>
          <w:sz w:val="22"/>
          <w:szCs w:val="22"/>
          <w:u w:val="single"/>
        </w:rPr>
      </w:pPr>
    </w:p>
    <w:p w:rsidR="00C76BA4" w:rsidRPr="00C76BA4" w:rsidRDefault="00C76BA4" w:rsidP="0000191D">
      <w:pPr>
        <w:pStyle w:val="Standard"/>
        <w:jc w:val="both"/>
        <w:rPr>
          <w:rFonts w:ascii="Century Gothic" w:hAnsi="Century Gothic"/>
          <w:sz w:val="22"/>
          <w:szCs w:val="28"/>
        </w:rPr>
      </w:pPr>
      <w:r w:rsidRPr="00C76BA4">
        <w:rPr>
          <w:rFonts w:ascii="Century Gothic" w:hAnsi="Century Gothic"/>
          <w:sz w:val="22"/>
          <w:szCs w:val="28"/>
        </w:rPr>
        <w:t>Suite à la réunion de conseil du 3 octobre dernier, il avait été décidé d'établir un cahier des charges et de s'appuyer sur le cabinet d'architectes Poirier Bordage de Jarnac pour la maîtrise d'</w:t>
      </w:r>
      <w:r w:rsidR="0000191D" w:rsidRPr="00C76BA4">
        <w:rPr>
          <w:rFonts w:ascii="Century Gothic" w:hAnsi="Century Gothic"/>
          <w:sz w:val="22"/>
          <w:szCs w:val="28"/>
        </w:rPr>
        <w:t>œuvre</w:t>
      </w:r>
      <w:r w:rsidRPr="00C76BA4">
        <w:rPr>
          <w:rFonts w:ascii="Century Gothic" w:hAnsi="Century Gothic"/>
          <w:sz w:val="22"/>
          <w:szCs w:val="28"/>
        </w:rPr>
        <w:t>. Une convention détaillée a été établie par ce cabinet pour un montant de 3</w:t>
      </w:r>
      <w:r w:rsidR="0000191D">
        <w:rPr>
          <w:rFonts w:ascii="Century Gothic" w:hAnsi="Century Gothic"/>
          <w:sz w:val="22"/>
          <w:szCs w:val="28"/>
        </w:rPr>
        <w:t> 600.00 € HT, soit 4320.00 € TTC</w:t>
      </w:r>
      <w:r w:rsidRPr="00C76BA4">
        <w:rPr>
          <w:rFonts w:ascii="Century Gothic" w:hAnsi="Century Gothic"/>
          <w:sz w:val="22"/>
          <w:szCs w:val="28"/>
        </w:rPr>
        <w:t>. Cette étude comprend la conduite du projet, l'analyse des prestataires et offres, la validation technique des étapes de l'intervention et le contrôle d'exécution. Il convient également d'inclure dans ce dossier la visite de l'architecte qui s'élève à 96</w:t>
      </w:r>
      <w:r w:rsidR="0000191D">
        <w:rPr>
          <w:rFonts w:ascii="Century Gothic" w:hAnsi="Century Gothic"/>
          <w:sz w:val="22"/>
          <w:szCs w:val="28"/>
        </w:rPr>
        <w:t xml:space="preserve"> € TTC.</w:t>
      </w:r>
      <w:r w:rsidRPr="00C76BA4">
        <w:rPr>
          <w:rFonts w:ascii="Century Gothic" w:hAnsi="Century Gothic"/>
          <w:sz w:val="22"/>
          <w:szCs w:val="28"/>
        </w:rPr>
        <w:t xml:space="preserve"> </w:t>
      </w:r>
      <w:r w:rsidR="0000191D">
        <w:rPr>
          <w:rFonts w:ascii="Century Gothic" w:hAnsi="Century Gothic"/>
          <w:sz w:val="22"/>
          <w:szCs w:val="28"/>
        </w:rPr>
        <w:t>L</w:t>
      </w:r>
      <w:r w:rsidRPr="00C76BA4">
        <w:rPr>
          <w:rFonts w:ascii="Century Gothic" w:hAnsi="Century Gothic"/>
          <w:sz w:val="22"/>
          <w:szCs w:val="28"/>
        </w:rPr>
        <w:t>e Conseil municipal à l'unanimité des membres votants décide d'accepter la proposition et autorise Mme le Maire à prendre une décis</w:t>
      </w:r>
      <w:r w:rsidR="0000191D">
        <w:rPr>
          <w:rFonts w:ascii="Century Gothic" w:hAnsi="Century Gothic"/>
          <w:sz w:val="22"/>
          <w:szCs w:val="28"/>
        </w:rPr>
        <w:t xml:space="preserve">ion modificative correspondante, soit la somme de 4 416.00, € </w:t>
      </w:r>
      <w:r w:rsidRPr="00C76BA4">
        <w:rPr>
          <w:rFonts w:ascii="Century Gothic" w:hAnsi="Century Gothic"/>
          <w:sz w:val="22"/>
          <w:szCs w:val="28"/>
        </w:rPr>
        <w:t>Mme le Maire est également autorisée à signer tous les documents relatifs à cet investissement.</w:t>
      </w:r>
    </w:p>
    <w:p w:rsidR="009170AD" w:rsidRPr="009170AD" w:rsidRDefault="009170AD" w:rsidP="009170AD">
      <w:pPr>
        <w:tabs>
          <w:tab w:val="left" w:pos="-426"/>
        </w:tabs>
        <w:jc w:val="both"/>
        <w:rPr>
          <w:rFonts w:eastAsia="Calibri"/>
          <w:sz w:val="22"/>
          <w:szCs w:val="22"/>
        </w:rPr>
      </w:pPr>
    </w:p>
    <w:p w:rsidR="009170AD" w:rsidRPr="009170AD" w:rsidRDefault="009170AD" w:rsidP="009170AD">
      <w:pPr>
        <w:tabs>
          <w:tab w:val="left" w:pos="-426"/>
        </w:tabs>
        <w:jc w:val="both"/>
        <w:rPr>
          <w:b/>
          <w:sz w:val="22"/>
          <w:szCs w:val="22"/>
          <w:u w:val="single"/>
        </w:rPr>
      </w:pPr>
    </w:p>
    <w:p w:rsidR="009170AD" w:rsidRPr="009170AD" w:rsidRDefault="009170AD" w:rsidP="009170AD">
      <w:pPr>
        <w:jc w:val="both"/>
        <w:rPr>
          <w:b/>
          <w:sz w:val="22"/>
          <w:szCs w:val="22"/>
          <w:u w:val="single"/>
        </w:rPr>
      </w:pPr>
      <w:r w:rsidRPr="009170AD">
        <w:rPr>
          <w:b/>
          <w:sz w:val="22"/>
          <w:szCs w:val="22"/>
          <w:u w:val="single"/>
        </w:rPr>
        <w:t>3. Travaux en régie – pose de stores à l’école</w:t>
      </w:r>
    </w:p>
    <w:p w:rsidR="009170AD" w:rsidRPr="009170AD" w:rsidRDefault="009170AD" w:rsidP="009170AD">
      <w:pPr>
        <w:jc w:val="both"/>
        <w:rPr>
          <w:b/>
          <w:sz w:val="22"/>
          <w:szCs w:val="22"/>
        </w:rPr>
      </w:pPr>
    </w:p>
    <w:p w:rsidR="0000191D" w:rsidRPr="0000191D" w:rsidRDefault="0000191D" w:rsidP="0000191D">
      <w:pPr>
        <w:pStyle w:val="Standard"/>
        <w:jc w:val="both"/>
        <w:rPr>
          <w:rFonts w:ascii="Century Gothic" w:hAnsi="Century Gothic"/>
          <w:sz w:val="22"/>
          <w:szCs w:val="28"/>
        </w:rPr>
      </w:pPr>
      <w:r w:rsidRPr="0000191D">
        <w:rPr>
          <w:rFonts w:ascii="Century Gothic" w:hAnsi="Century Gothic"/>
          <w:sz w:val="22"/>
          <w:szCs w:val="28"/>
        </w:rPr>
        <w:t>A la demande des institutrices, 5 stores ont été commandés.  La pose a été effectuée  par notre employé communal. Afin de récupérer la TVA sur la totalité de l'opération, il convient de prendre une décision modificative d'un montant total de 1</w:t>
      </w:r>
      <w:r>
        <w:rPr>
          <w:rFonts w:ascii="Century Gothic" w:hAnsi="Century Gothic"/>
          <w:sz w:val="22"/>
          <w:szCs w:val="28"/>
        </w:rPr>
        <w:t xml:space="preserve"> 770,54 €. </w:t>
      </w:r>
      <w:r w:rsidRPr="0000191D">
        <w:rPr>
          <w:rFonts w:ascii="Century Gothic" w:hAnsi="Century Gothic"/>
          <w:sz w:val="22"/>
          <w:szCs w:val="28"/>
        </w:rPr>
        <w:t>Accepté à l'unanimité des membres votants.</w:t>
      </w:r>
    </w:p>
    <w:p w:rsidR="009170AD" w:rsidRPr="009170AD" w:rsidRDefault="009170AD" w:rsidP="009170AD">
      <w:pPr>
        <w:pStyle w:val="Corpsdetexte2"/>
        <w:rPr>
          <w:rFonts w:ascii="Century Gothic" w:hAnsi="Century Gothic" w:cs="Verdana"/>
          <w:szCs w:val="22"/>
        </w:rPr>
      </w:pPr>
    </w:p>
    <w:p w:rsidR="009170AD" w:rsidRDefault="009170AD" w:rsidP="009170AD">
      <w:pPr>
        <w:jc w:val="both"/>
        <w:rPr>
          <w:b/>
          <w:sz w:val="22"/>
          <w:szCs w:val="22"/>
          <w:u w:val="single"/>
        </w:rPr>
      </w:pPr>
      <w:r w:rsidRPr="009170AD">
        <w:rPr>
          <w:b/>
          <w:sz w:val="22"/>
          <w:szCs w:val="22"/>
          <w:u w:val="single"/>
        </w:rPr>
        <w:t>4. Adhésion nouveaux barèmes : options de l’ATD16</w:t>
      </w:r>
    </w:p>
    <w:p w:rsidR="0000191D" w:rsidRPr="009170AD" w:rsidRDefault="0000191D" w:rsidP="009170AD">
      <w:pPr>
        <w:jc w:val="both"/>
        <w:rPr>
          <w:b/>
          <w:sz w:val="22"/>
          <w:szCs w:val="22"/>
          <w:u w:val="single"/>
        </w:rPr>
      </w:pPr>
    </w:p>
    <w:p w:rsidR="009170AD" w:rsidRDefault="0000191D" w:rsidP="0000191D">
      <w:pPr>
        <w:pStyle w:val="Standard"/>
        <w:jc w:val="both"/>
        <w:rPr>
          <w:rFonts w:ascii="Century Gothic" w:hAnsi="Century Gothic"/>
          <w:sz w:val="22"/>
          <w:szCs w:val="28"/>
        </w:rPr>
      </w:pPr>
      <w:r w:rsidRPr="0000191D">
        <w:rPr>
          <w:rFonts w:ascii="Century Gothic" w:hAnsi="Century Gothic"/>
          <w:sz w:val="22"/>
          <w:szCs w:val="28"/>
        </w:rPr>
        <w:t>De nouveaux barèmes ont été votés en assemblée générale de l'ATD16 et s'a</w:t>
      </w:r>
      <w:r>
        <w:rPr>
          <w:rFonts w:ascii="Century Gothic" w:hAnsi="Century Gothic"/>
          <w:sz w:val="22"/>
          <w:szCs w:val="28"/>
        </w:rPr>
        <w:t>ppliquent dès cette année 2019.</w:t>
      </w:r>
      <w:r w:rsidRPr="0000191D">
        <w:rPr>
          <w:rFonts w:ascii="Century Gothic" w:hAnsi="Century Gothic"/>
          <w:sz w:val="22"/>
          <w:szCs w:val="28"/>
        </w:rPr>
        <w:t xml:space="preserve"> Ils concernent tout ce qui est en lien avec les logiciels, l'assistance des utilisateurs, la formation aux logiciels </w:t>
      </w:r>
      <w:proofErr w:type="spellStart"/>
      <w:r w:rsidRPr="0000191D">
        <w:rPr>
          <w:rFonts w:ascii="Century Gothic" w:hAnsi="Century Gothic"/>
          <w:sz w:val="22"/>
          <w:szCs w:val="28"/>
        </w:rPr>
        <w:t>etc</w:t>
      </w:r>
      <w:proofErr w:type="spellEnd"/>
      <w:r w:rsidRPr="0000191D">
        <w:rPr>
          <w:rFonts w:ascii="Century Gothic" w:hAnsi="Century Gothic"/>
          <w:sz w:val="22"/>
          <w:szCs w:val="28"/>
        </w:rPr>
        <w:t>....</w:t>
      </w:r>
      <w:r>
        <w:rPr>
          <w:rFonts w:ascii="Century Gothic" w:hAnsi="Century Gothic"/>
          <w:sz w:val="22"/>
          <w:szCs w:val="28"/>
        </w:rPr>
        <w:t xml:space="preserve"> Le but étant de modifier leur système de facturation en incluant les charges de personnel du service « assistance ».</w:t>
      </w:r>
      <w:r w:rsidRPr="0000191D">
        <w:rPr>
          <w:rFonts w:ascii="Century Gothic" w:hAnsi="Century Gothic"/>
          <w:sz w:val="22"/>
          <w:szCs w:val="28"/>
        </w:rPr>
        <w:t xml:space="preserve"> Accepté à l'unanimité des membres votants.</w:t>
      </w:r>
    </w:p>
    <w:p w:rsidR="0000191D" w:rsidRPr="0000191D" w:rsidRDefault="0000191D" w:rsidP="0000191D">
      <w:pPr>
        <w:pStyle w:val="Standard"/>
        <w:jc w:val="both"/>
        <w:rPr>
          <w:rFonts w:ascii="Century Gothic" w:hAnsi="Century Gothic"/>
          <w:sz w:val="22"/>
          <w:szCs w:val="28"/>
        </w:rPr>
      </w:pPr>
    </w:p>
    <w:p w:rsidR="009170AD" w:rsidRPr="00B4707F" w:rsidRDefault="009170AD" w:rsidP="009170AD">
      <w:pPr>
        <w:jc w:val="both"/>
        <w:rPr>
          <w:b/>
          <w:sz w:val="22"/>
          <w:szCs w:val="22"/>
          <w:u w:val="single"/>
        </w:rPr>
      </w:pPr>
      <w:r w:rsidRPr="00B4707F">
        <w:rPr>
          <w:b/>
          <w:sz w:val="22"/>
          <w:szCs w:val="22"/>
          <w:u w:val="single"/>
        </w:rPr>
        <w:t>5. Mise en vente remorque 5 T</w:t>
      </w:r>
      <w:r w:rsidR="0000191D">
        <w:rPr>
          <w:b/>
          <w:sz w:val="22"/>
          <w:szCs w:val="22"/>
          <w:u w:val="single"/>
        </w:rPr>
        <w:t>onnes</w:t>
      </w:r>
    </w:p>
    <w:p w:rsidR="009170AD" w:rsidRPr="00B4707F" w:rsidRDefault="009170AD" w:rsidP="009170AD">
      <w:pPr>
        <w:jc w:val="both"/>
        <w:rPr>
          <w:b/>
          <w:sz w:val="22"/>
          <w:szCs w:val="22"/>
        </w:rPr>
      </w:pPr>
    </w:p>
    <w:p w:rsidR="0000191D" w:rsidRPr="0000191D" w:rsidRDefault="0000191D" w:rsidP="0000191D">
      <w:pPr>
        <w:pStyle w:val="Standard"/>
        <w:jc w:val="both"/>
        <w:rPr>
          <w:rFonts w:ascii="Century Gothic" w:hAnsi="Century Gothic"/>
          <w:sz w:val="22"/>
          <w:szCs w:val="28"/>
        </w:rPr>
      </w:pPr>
      <w:r w:rsidRPr="0000191D">
        <w:rPr>
          <w:rFonts w:ascii="Century Gothic" w:hAnsi="Century Gothic"/>
          <w:sz w:val="22"/>
          <w:szCs w:val="28"/>
        </w:rPr>
        <w:t>Achetée en 2006, cette remorque n'a plus son utilité pour le fonctionnement de la commune. Mme le Maire propose au conseil de la mettre en vente par le biais d'un avis affiché à la porte de la mairie pour offres ; la date butoir pour la réception des offres est fixée au 15 novembre 2019. Le conseil autorise Mme le Maire à accepter la meilleure offre. Accepté à l'unanimité des membres votants.</w:t>
      </w:r>
    </w:p>
    <w:p w:rsidR="00B4707F" w:rsidRPr="0000191D" w:rsidRDefault="00B4707F" w:rsidP="0000191D">
      <w:pPr>
        <w:jc w:val="both"/>
        <w:rPr>
          <w:sz w:val="18"/>
          <w:szCs w:val="22"/>
        </w:rPr>
      </w:pPr>
    </w:p>
    <w:p w:rsidR="0000191D" w:rsidRDefault="0000191D" w:rsidP="009170AD">
      <w:pPr>
        <w:jc w:val="both"/>
        <w:rPr>
          <w:sz w:val="22"/>
          <w:szCs w:val="22"/>
        </w:rPr>
      </w:pPr>
    </w:p>
    <w:p w:rsidR="0000191D" w:rsidRDefault="0000191D" w:rsidP="009170AD">
      <w:pPr>
        <w:jc w:val="both"/>
        <w:rPr>
          <w:sz w:val="22"/>
          <w:szCs w:val="22"/>
        </w:rPr>
      </w:pPr>
    </w:p>
    <w:p w:rsidR="0000191D" w:rsidRDefault="0000191D" w:rsidP="009170AD">
      <w:pPr>
        <w:jc w:val="both"/>
        <w:rPr>
          <w:sz w:val="22"/>
          <w:szCs w:val="22"/>
        </w:rPr>
      </w:pPr>
    </w:p>
    <w:p w:rsidR="0000191D" w:rsidRDefault="0000191D" w:rsidP="009170AD">
      <w:pPr>
        <w:jc w:val="both"/>
        <w:rPr>
          <w:sz w:val="22"/>
          <w:szCs w:val="22"/>
        </w:rPr>
      </w:pPr>
    </w:p>
    <w:p w:rsidR="0000191D" w:rsidRDefault="0000191D" w:rsidP="009170AD">
      <w:pPr>
        <w:jc w:val="both"/>
        <w:rPr>
          <w:sz w:val="22"/>
          <w:szCs w:val="22"/>
        </w:rPr>
      </w:pPr>
    </w:p>
    <w:p w:rsidR="0000191D" w:rsidRPr="007002AD" w:rsidRDefault="0000191D" w:rsidP="009170AD">
      <w:pPr>
        <w:jc w:val="both"/>
        <w:rPr>
          <w:sz w:val="22"/>
          <w:szCs w:val="22"/>
        </w:rPr>
      </w:pPr>
    </w:p>
    <w:p w:rsidR="009170AD" w:rsidRDefault="009170AD" w:rsidP="009170AD">
      <w:pPr>
        <w:pStyle w:val="Standard"/>
        <w:jc w:val="both"/>
        <w:rPr>
          <w:rFonts w:ascii="Century Gothic" w:hAnsi="Century Gothic"/>
          <w:b/>
          <w:sz w:val="22"/>
          <w:szCs w:val="22"/>
          <w:u w:val="single"/>
        </w:rPr>
      </w:pPr>
      <w:r>
        <w:rPr>
          <w:rFonts w:ascii="Century Gothic" w:hAnsi="Century Gothic"/>
          <w:b/>
          <w:sz w:val="22"/>
          <w:szCs w:val="22"/>
        </w:rPr>
        <w:t>7</w:t>
      </w:r>
      <w:r w:rsidRPr="007002AD">
        <w:rPr>
          <w:rFonts w:ascii="Century Gothic" w:hAnsi="Century Gothic"/>
          <w:b/>
          <w:sz w:val="22"/>
          <w:szCs w:val="22"/>
        </w:rPr>
        <w:t xml:space="preserve">. </w:t>
      </w:r>
      <w:r w:rsidRPr="007002AD">
        <w:rPr>
          <w:rFonts w:ascii="Century Gothic" w:hAnsi="Century Gothic"/>
          <w:b/>
          <w:sz w:val="22"/>
          <w:szCs w:val="22"/>
          <w:u w:val="single"/>
        </w:rPr>
        <w:t>Informations diverses</w:t>
      </w:r>
    </w:p>
    <w:p w:rsidR="00B4707F" w:rsidRPr="00B4707F" w:rsidRDefault="00B4707F" w:rsidP="009170AD">
      <w:pPr>
        <w:pStyle w:val="Standard"/>
        <w:jc w:val="both"/>
        <w:rPr>
          <w:rFonts w:ascii="Century Gothic" w:hAnsi="Century Gothic"/>
          <w:sz w:val="22"/>
          <w:szCs w:val="22"/>
          <w:u w:val="single"/>
        </w:rPr>
      </w:pPr>
    </w:p>
    <w:p w:rsidR="00B4707F" w:rsidRPr="0000191D" w:rsidRDefault="00B4707F" w:rsidP="009170AD">
      <w:pPr>
        <w:pStyle w:val="Standard"/>
        <w:jc w:val="both"/>
        <w:rPr>
          <w:rFonts w:ascii="Century Gothic" w:hAnsi="Century Gothic"/>
          <w:b/>
          <w:sz w:val="22"/>
          <w:szCs w:val="22"/>
          <w:u w:val="single"/>
        </w:rPr>
      </w:pPr>
      <w:r w:rsidRPr="0000191D">
        <w:rPr>
          <w:rFonts w:ascii="Century Gothic" w:hAnsi="Century Gothic"/>
          <w:b/>
          <w:sz w:val="22"/>
          <w:szCs w:val="22"/>
          <w:u w:val="single"/>
        </w:rPr>
        <w:t xml:space="preserve">-présentation devis société contrôle installations électriques APAVE : </w:t>
      </w:r>
    </w:p>
    <w:p w:rsidR="0000191D" w:rsidRPr="0000191D" w:rsidRDefault="005D5691" w:rsidP="0000191D">
      <w:pPr>
        <w:pStyle w:val="Standard"/>
        <w:jc w:val="both"/>
        <w:rPr>
          <w:rFonts w:ascii="Century Gothic" w:hAnsi="Century Gothic"/>
          <w:sz w:val="22"/>
          <w:szCs w:val="28"/>
        </w:rPr>
      </w:pPr>
      <w:r>
        <w:rPr>
          <w:rFonts w:ascii="Century Gothic" w:hAnsi="Century Gothic"/>
          <w:sz w:val="22"/>
          <w:szCs w:val="28"/>
        </w:rPr>
        <w:t>C</w:t>
      </w:r>
      <w:r w:rsidR="0000191D" w:rsidRPr="0000191D">
        <w:rPr>
          <w:rFonts w:ascii="Century Gothic" w:hAnsi="Century Gothic"/>
          <w:sz w:val="22"/>
          <w:szCs w:val="28"/>
        </w:rPr>
        <w:t>ontrôles de sécurité des bâtiments communaux : Obligation des collectivités dans ce domaine ; pour la commune, le coût total s'élève à 1134 euros ; il comprend l'école, la bibliothèque, la mairie, l'église, le hangar communal et la salle des fêtes. Ces contrôles seront réalisés par l'APAVE.</w:t>
      </w:r>
    </w:p>
    <w:p w:rsidR="00B4707F" w:rsidRDefault="00B4707F" w:rsidP="009170AD">
      <w:pPr>
        <w:pStyle w:val="Standard"/>
        <w:jc w:val="both"/>
        <w:rPr>
          <w:rFonts w:ascii="Century Gothic" w:hAnsi="Century Gothic"/>
          <w:sz w:val="22"/>
          <w:szCs w:val="22"/>
        </w:rPr>
      </w:pPr>
    </w:p>
    <w:p w:rsidR="00B4707F" w:rsidRPr="0000191D" w:rsidRDefault="00B4707F" w:rsidP="009170AD">
      <w:pPr>
        <w:pStyle w:val="Standard"/>
        <w:jc w:val="both"/>
        <w:rPr>
          <w:rFonts w:ascii="Century Gothic" w:hAnsi="Century Gothic"/>
          <w:b/>
          <w:sz w:val="22"/>
          <w:szCs w:val="22"/>
        </w:rPr>
      </w:pPr>
      <w:r w:rsidRPr="0000191D">
        <w:rPr>
          <w:rFonts w:ascii="Century Gothic" w:hAnsi="Century Gothic"/>
          <w:b/>
          <w:sz w:val="22"/>
          <w:szCs w:val="22"/>
          <w:u w:val="single"/>
        </w:rPr>
        <w:t>-convention avec INSERT-R :</w:t>
      </w:r>
      <w:r w:rsidRPr="0000191D">
        <w:rPr>
          <w:rFonts w:ascii="Century Gothic" w:hAnsi="Century Gothic"/>
          <w:b/>
          <w:sz w:val="22"/>
          <w:szCs w:val="22"/>
        </w:rPr>
        <w:t xml:space="preserve"> </w:t>
      </w:r>
    </w:p>
    <w:p w:rsidR="0000191D" w:rsidRPr="0000191D" w:rsidRDefault="005D5691" w:rsidP="0000191D">
      <w:pPr>
        <w:pStyle w:val="Standard"/>
        <w:jc w:val="both"/>
        <w:rPr>
          <w:rFonts w:ascii="Century Gothic" w:hAnsi="Century Gothic"/>
          <w:sz w:val="22"/>
          <w:szCs w:val="28"/>
        </w:rPr>
      </w:pPr>
      <w:r>
        <w:rPr>
          <w:rFonts w:ascii="Century Gothic" w:hAnsi="Century Gothic"/>
          <w:sz w:val="22"/>
          <w:szCs w:val="28"/>
        </w:rPr>
        <w:t>L</w:t>
      </w:r>
      <w:r w:rsidR="0000191D" w:rsidRPr="0000191D">
        <w:rPr>
          <w:rFonts w:ascii="Century Gothic" w:hAnsi="Century Gothic"/>
          <w:sz w:val="22"/>
          <w:szCs w:val="28"/>
        </w:rPr>
        <w:t>'entretien du cimetière a été effectué depuis 2018 par cette association. La commune souhaite continuer avec elle et proposera une convention mentionnant le nombre d'heures totales à effectuer durant l'année. Nous sommes en réflexion pour le Plessis et les Maisons Neuves.</w:t>
      </w:r>
    </w:p>
    <w:p w:rsidR="00B4707F" w:rsidRDefault="00B4707F" w:rsidP="00B4707F">
      <w:pPr>
        <w:pStyle w:val="Standard"/>
        <w:jc w:val="both"/>
        <w:rPr>
          <w:rFonts w:ascii="Century Gothic" w:hAnsi="Century Gothic"/>
          <w:sz w:val="22"/>
          <w:szCs w:val="22"/>
        </w:rPr>
      </w:pPr>
    </w:p>
    <w:p w:rsidR="00B4707F" w:rsidRPr="0000191D" w:rsidRDefault="00B4707F" w:rsidP="00B4707F">
      <w:pPr>
        <w:pStyle w:val="Standard"/>
        <w:jc w:val="both"/>
        <w:rPr>
          <w:rFonts w:ascii="Century Gothic" w:hAnsi="Century Gothic"/>
          <w:b/>
          <w:sz w:val="22"/>
          <w:szCs w:val="22"/>
          <w:u w:val="single"/>
        </w:rPr>
      </w:pPr>
      <w:r w:rsidRPr="0000191D">
        <w:rPr>
          <w:rFonts w:ascii="Century Gothic" w:hAnsi="Century Gothic"/>
          <w:b/>
          <w:sz w:val="22"/>
          <w:szCs w:val="22"/>
          <w:u w:val="single"/>
        </w:rPr>
        <w:t xml:space="preserve">-fin de support Windows 7 pc mairie : </w:t>
      </w:r>
    </w:p>
    <w:p w:rsidR="0000191D" w:rsidRPr="0000191D" w:rsidRDefault="00830EAC" w:rsidP="0000191D">
      <w:pPr>
        <w:pStyle w:val="Standard"/>
        <w:jc w:val="both"/>
        <w:rPr>
          <w:rFonts w:ascii="Century Gothic" w:hAnsi="Century Gothic"/>
          <w:sz w:val="22"/>
          <w:szCs w:val="28"/>
        </w:rPr>
      </w:pPr>
      <w:r>
        <w:rPr>
          <w:rFonts w:ascii="Century Gothic" w:hAnsi="Century Gothic"/>
          <w:sz w:val="22"/>
          <w:szCs w:val="28"/>
        </w:rPr>
        <w:t>L’ATD16 nous informe que le pc de l</w:t>
      </w:r>
      <w:r w:rsidR="0000191D" w:rsidRPr="0000191D">
        <w:rPr>
          <w:rFonts w:ascii="Century Gothic" w:hAnsi="Century Gothic"/>
          <w:sz w:val="22"/>
          <w:szCs w:val="28"/>
        </w:rPr>
        <w:t xml:space="preserve">a commune </w:t>
      </w:r>
      <w:r>
        <w:rPr>
          <w:rFonts w:ascii="Century Gothic" w:hAnsi="Century Gothic"/>
          <w:sz w:val="22"/>
          <w:szCs w:val="28"/>
        </w:rPr>
        <w:t xml:space="preserve">est actuellement sous Windows7 et qu’à compter de 2020, certaines mises à jour et fonctionnalités ne seront plus prises en charge par ce système d’exploitation, il conviendra à terme de passer sous Windows10 et de s’assurer que le pc est en capacité de supporter ce changement. </w:t>
      </w:r>
      <w:r w:rsidR="0000191D" w:rsidRPr="0000191D">
        <w:rPr>
          <w:rFonts w:ascii="Century Gothic" w:hAnsi="Century Gothic"/>
          <w:sz w:val="22"/>
          <w:szCs w:val="28"/>
        </w:rPr>
        <w:t>Nous sommes dans l'attente de l'avis de l'installateur IDF</w:t>
      </w:r>
      <w:r w:rsidR="0000191D">
        <w:rPr>
          <w:rFonts w:ascii="Century Gothic" w:hAnsi="Century Gothic"/>
          <w:sz w:val="22"/>
          <w:szCs w:val="28"/>
        </w:rPr>
        <w:t xml:space="preserve"> à Cognac</w:t>
      </w:r>
      <w:r w:rsidR="0000191D" w:rsidRPr="0000191D">
        <w:rPr>
          <w:rFonts w:ascii="Century Gothic" w:hAnsi="Century Gothic"/>
          <w:sz w:val="22"/>
          <w:szCs w:val="28"/>
        </w:rPr>
        <w:t xml:space="preserve"> et d'un devis. Nous avons reçu un devis de l'ATD d'un montant de 909,60 </w:t>
      </w:r>
      <w:r w:rsidR="0000191D">
        <w:rPr>
          <w:rFonts w:ascii="Century Gothic" w:hAnsi="Century Gothic"/>
          <w:sz w:val="22"/>
          <w:szCs w:val="28"/>
        </w:rPr>
        <w:t>€ TTC.</w:t>
      </w:r>
      <w:r w:rsidR="0000191D" w:rsidRPr="0000191D">
        <w:rPr>
          <w:rFonts w:ascii="Century Gothic" w:hAnsi="Century Gothic"/>
          <w:sz w:val="22"/>
          <w:szCs w:val="28"/>
        </w:rPr>
        <w:t xml:space="preserve"> Le dossier est mis en attente.</w:t>
      </w:r>
    </w:p>
    <w:p w:rsidR="00B4707F" w:rsidRPr="0000191D" w:rsidRDefault="00B4707F" w:rsidP="0000191D">
      <w:pPr>
        <w:pStyle w:val="Standard"/>
        <w:jc w:val="both"/>
        <w:rPr>
          <w:rFonts w:ascii="Century Gothic" w:hAnsi="Century Gothic"/>
          <w:sz w:val="18"/>
          <w:szCs w:val="22"/>
        </w:rPr>
      </w:pPr>
    </w:p>
    <w:p w:rsidR="00B4707F" w:rsidRPr="0000191D" w:rsidRDefault="00B4707F" w:rsidP="0000191D">
      <w:pPr>
        <w:pStyle w:val="Standard"/>
        <w:jc w:val="both"/>
        <w:rPr>
          <w:rFonts w:ascii="Century Gothic" w:hAnsi="Century Gothic"/>
          <w:sz w:val="18"/>
          <w:szCs w:val="22"/>
        </w:rPr>
      </w:pPr>
    </w:p>
    <w:p w:rsidR="0000191D" w:rsidRPr="0000191D" w:rsidRDefault="0000191D" w:rsidP="0000191D">
      <w:pPr>
        <w:pStyle w:val="Standard"/>
        <w:jc w:val="both"/>
        <w:rPr>
          <w:rFonts w:ascii="Century Gothic" w:hAnsi="Century Gothic"/>
          <w:b/>
          <w:sz w:val="22"/>
          <w:szCs w:val="28"/>
          <w:u w:val="single"/>
        </w:rPr>
      </w:pPr>
      <w:r>
        <w:rPr>
          <w:rFonts w:ascii="Century Gothic" w:hAnsi="Century Gothic"/>
          <w:b/>
          <w:sz w:val="22"/>
          <w:szCs w:val="28"/>
          <w:u w:val="single"/>
        </w:rPr>
        <w:t>-p</w:t>
      </w:r>
      <w:r w:rsidRPr="0000191D">
        <w:rPr>
          <w:rFonts w:ascii="Century Gothic" w:hAnsi="Century Gothic"/>
          <w:b/>
          <w:sz w:val="22"/>
          <w:szCs w:val="28"/>
          <w:u w:val="single"/>
        </w:rPr>
        <w:t xml:space="preserve">oteau </w:t>
      </w:r>
      <w:r>
        <w:rPr>
          <w:rFonts w:ascii="Century Gothic" w:hAnsi="Century Gothic"/>
          <w:b/>
          <w:sz w:val="22"/>
          <w:szCs w:val="28"/>
          <w:u w:val="single"/>
        </w:rPr>
        <w:t>France T</w:t>
      </w:r>
      <w:r w:rsidRPr="0000191D">
        <w:rPr>
          <w:rFonts w:ascii="Century Gothic" w:hAnsi="Century Gothic"/>
          <w:b/>
          <w:sz w:val="22"/>
          <w:szCs w:val="28"/>
          <w:u w:val="single"/>
        </w:rPr>
        <w:t>élécom virage rue des écoles :</w:t>
      </w:r>
    </w:p>
    <w:p w:rsidR="0000191D" w:rsidRPr="0000191D" w:rsidRDefault="005D5691" w:rsidP="0000191D">
      <w:pPr>
        <w:pStyle w:val="Standard"/>
        <w:jc w:val="both"/>
        <w:rPr>
          <w:rFonts w:ascii="Century Gothic" w:hAnsi="Century Gothic"/>
          <w:sz w:val="22"/>
          <w:szCs w:val="28"/>
        </w:rPr>
      </w:pPr>
      <w:r>
        <w:rPr>
          <w:rFonts w:ascii="Century Gothic" w:hAnsi="Century Gothic"/>
          <w:sz w:val="22"/>
          <w:szCs w:val="28"/>
        </w:rPr>
        <w:t>S</w:t>
      </w:r>
      <w:r w:rsidR="0000191D" w:rsidRPr="0000191D">
        <w:rPr>
          <w:rFonts w:ascii="Century Gothic" w:hAnsi="Century Gothic"/>
          <w:sz w:val="22"/>
          <w:szCs w:val="28"/>
        </w:rPr>
        <w:t>uite à plusieurs visites sur place avec un agent orange, et n'ayant trouvé aucun autre emplacement pour déplacer ce poteau, il sera demandé à orange un aménagement de sécurité pour sa suppression sans engagement finan</w:t>
      </w:r>
      <w:r w:rsidR="0000191D">
        <w:rPr>
          <w:rFonts w:ascii="Century Gothic" w:hAnsi="Century Gothic"/>
          <w:sz w:val="22"/>
          <w:szCs w:val="28"/>
        </w:rPr>
        <w:t>cier de la commune. A suivre...</w:t>
      </w:r>
    </w:p>
    <w:p w:rsidR="0000191D" w:rsidRPr="0000191D" w:rsidRDefault="0000191D" w:rsidP="0000191D">
      <w:pPr>
        <w:pStyle w:val="Standard"/>
        <w:jc w:val="both"/>
        <w:rPr>
          <w:rFonts w:ascii="Century Gothic" w:hAnsi="Century Gothic"/>
          <w:sz w:val="18"/>
          <w:szCs w:val="22"/>
        </w:rPr>
      </w:pPr>
    </w:p>
    <w:p w:rsidR="0000191D" w:rsidRDefault="0000191D" w:rsidP="0000191D">
      <w:pPr>
        <w:pStyle w:val="Standard"/>
        <w:rPr>
          <w:sz w:val="28"/>
          <w:szCs w:val="28"/>
        </w:rPr>
      </w:pPr>
    </w:p>
    <w:p w:rsidR="0000191D" w:rsidRPr="0000191D" w:rsidRDefault="0000191D" w:rsidP="0000191D">
      <w:pPr>
        <w:pStyle w:val="Standard"/>
        <w:jc w:val="both"/>
        <w:rPr>
          <w:rFonts w:ascii="Century Gothic" w:hAnsi="Century Gothic"/>
          <w:b/>
          <w:sz w:val="22"/>
          <w:szCs w:val="28"/>
          <w:u w:val="single"/>
        </w:rPr>
      </w:pPr>
      <w:r w:rsidRPr="0000191D">
        <w:rPr>
          <w:rFonts w:ascii="Century Gothic" w:hAnsi="Century Gothic"/>
          <w:b/>
          <w:sz w:val="22"/>
          <w:szCs w:val="28"/>
          <w:u w:val="single"/>
        </w:rPr>
        <w:t>-problèmes de voirie :</w:t>
      </w:r>
    </w:p>
    <w:p w:rsidR="0000191D" w:rsidRPr="0000191D" w:rsidRDefault="005D5691" w:rsidP="0000191D">
      <w:pPr>
        <w:pStyle w:val="Standard"/>
        <w:jc w:val="both"/>
        <w:rPr>
          <w:rFonts w:ascii="Century Gothic" w:hAnsi="Century Gothic"/>
          <w:sz w:val="22"/>
          <w:szCs w:val="28"/>
        </w:rPr>
      </w:pPr>
      <w:r>
        <w:rPr>
          <w:rFonts w:ascii="Century Gothic" w:hAnsi="Century Gothic"/>
          <w:sz w:val="22"/>
          <w:szCs w:val="28"/>
        </w:rPr>
        <w:t>C</w:t>
      </w:r>
      <w:r w:rsidR="0000191D" w:rsidRPr="0000191D">
        <w:rPr>
          <w:rFonts w:ascii="Century Gothic" w:hAnsi="Century Gothic"/>
          <w:sz w:val="22"/>
          <w:szCs w:val="28"/>
        </w:rPr>
        <w:t>oncernant des voies départementales ; la RD 75 entre l'école et le virage en bas, la RD 381 au niveau des Maisons Neuves et au croisement avec la RD75. Mme le Maire se propose d'interroger une nouvelle fois les services de la DDT et d'en aviser Mr Bonneau, Président du conseil départemental.</w:t>
      </w:r>
    </w:p>
    <w:p w:rsidR="0000191D" w:rsidRPr="0000191D" w:rsidRDefault="0000191D" w:rsidP="0000191D">
      <w:pPr>
        <w:pStyle w:val="Standard"/>
        <w:jc w:val="both"/>
        <w:rPr>
          <w:rFonts w:ascii="Century Gothic" w:hAnsi="Century Gothic"/>
          <w:sz w:val="22"/>
          <w:szCs w:val="28"/>
        </w:rPr>
      </w:pPr>
    </w:p>
    <w:p w:rsidR="0000191D" w:rsidRPr="0000191D" w:rsidRDefault="0000191D" w:rsidP="0000191D">
      <w:pPr>
        <w:pStyle w:val="Standard"/>
        <w:jc w:val="both"/>
        <w:rPr>
          <w:rFonts w:ascii="Century Gothic" w:hAnsi="Century Gothic"/>
          <w:b/>
          <w:sz w:val="22"/>
          <w:szCs w:val="28"/>
          <w:u w:val="single"/>
        </w:rPr>
      </w:pPr>
      <w:r w:rsidRPr="0000191D">
        <w:rPr>
          <w:rFonts w:ascii="Century Gothic" w:hAnsi="Century Gothic"/>
          <w:b/>
          <w:sz w:val="22"/>
          <w:szCs w:val="28"/>
          <w:u w:val="single"/>
        </w:rPr>
        <w:t xml:space="preserve">-cimetière : </w:t>
      </w:r>
    </w:p>
    <w:p w:rsidR="0000191D" w:rsidRPr="0000191D" w:rsidRDefault="0000191D" w:rsidP="0000191D">
      <w:pPr>
        <w:pStyle w:val="Standard"/>
        <w:jc w:val="both"/>
        <w:rPr>
          <w:rFonts w:ascii="Century Gothic" w:hAnsi="Century Gothic"/>
          <w:sz w:val="22"/>
          <w:szCs w:val="28"/>
        </w:rPr>
      </w:pPr>
      <w:r w:rsidRPr="0000191D">
        <w:rPr>
          <w:rFonts w:ascii="Century Gothic" w:hAnsi="Century Gothic"/>
          <w:sz w:val="22"/>
          <w:szCs w:val="28"/>
        </w:rPr>
        <w:t>Suite à une réunion qui s'est tenue à la CDC en présence de la FREDON  (organisme qui nous a établi un plan d'entretien communal) et des communes</w:t>
      </w:r>
      <w:r>
        <w:rPr>
          <w:rFonts w:ascii="Century Gothic" w:hAnsi="Century Gothic"/>
          <w:sz w:val="22"/>
          <w:szCs w:val="28"/>
        </w:rPr>
        <w:t xml:space="preserve"> de la communauté de communes, </w:t>
      </w:r>
      <w:r w:rsidRPr="0000191D">
        <w:rPr>
          <w:rFonts w:ascii="Century Gothic" w:hAnsi="Century Gothic"/>
          <w:sz w:val="22"/>
          <w:szCs w:val="28"/>
        </w:rPr>
        <w:t xml:space="preserve">il a été constaté que les commune présentes </w:t>
      </w:r>
      <w:r>
        <w:rPr>
          <w:rFonts w:ascii="Century Gothic" w:hAnsi="Century Gothic"/>
          <w:sz w:val="22"/>
          <w:szCs w:val="28"/>
        </w:rPr>
        <w:t xml:space="preserve">n'utilisent plus de désherbant </w:t>
      </w:r>
      <w:r w:rsidRPr="0000191D">
        <w:rPr>
          <w:rFonts w:ascii="Century Gothic" w:hAnsi="Century Gothic"/>
          <w:sz w:val="22"/>
          <w:szCs w:val="28"/>
        </w:rPr>
        <w:t>(depuis janvier 2017, loi pour les collectivités), ni même des désherbants « bio » qui contiennent des acides. Après un tour de table sur les différentes pratiques de chaque commune, il s'avère que Mareuil est la seule commune à avoir enherbé le cimetière. Seul point noir à noter lorsqu’ 'il y a des travaux par les entreprises funéraires, le tapis d'herbe est détérioré..... </w:t>
      </w:r>
    </w:p>
    <w:p w:rsidR="0000191D" w:rsidRPr="0000191D" w:rsidRDefault="0000191D" w:rsidP="0000191D">
      <w:pPr>
        <w:pStyle w:val="Standard"/>
        <w:jc w:val="both"/>
        <w:rPr>
          <w:rFonts w:ascii="Century Gothic" w:hAnsi="Century Gothic"/>
          <w:sz w:val="22"/>
          <w:szCs w:val="28"/>
        </w:rPr>
      </w:pPr>
      <w:r w:rsidRPr="0000191D">
        <w:rPr>
          <w:rFonts w:ascii="Century Gothic" w:hAnsi="Century Gothic"/>
          <w:sz w:val="22"/>
          <w:szCs w:val="28"/>
        </w:rPr>
        <w:t xml:space="preserve"> De fait, une nouvelle réunion a été programmée à Mareuil le 5 novembre prochain avec la visite du cimetière. Nous pourrons échanger et les conseils seront toujours les bienvenus. Une autre réunion est programmée le 13 novembre prochain pour le fleurissement des rues dans les villages.</w:t>
      </w:r>
    </w:p>
    <w:p w:rsidR="0000191D" w:rsidRPr="0000191D" w:rsidRDefault="0000191D" w:rsidP="0000191D">
      <w:pPr>
        <w:pStyle w:val="Standard"/>
        <w:jc w:val="both"/>
        <w:rPr>
          <w:rFonts w:ascii="Century Gothic" w:hAnsi="Century Gothic"/>
          <w:b/>
          <w:sz w:val="22"/>
          <w:szCs w:val="28"/>
          <w:u w:val="single"/>
        </w:rPr>
      </w:pPr>
    </w:p>
    <w:p w:rsidR="0000191D" w:rsidRPr="0000191D" w:rsidRDefault="0000191D" w:rsidP="0000191D">
      <w:pPr>
        <w:pStyle w:val="Standard"/>
        <w:jc w:val="both"/>
        <w:rPr>
          <w:rFonts w:ascii="Century Gothic" w:hAnsi="Century Gothic"/>
          <w:b/>
          <w:sz w:val="22"/>
          <w:szCs w:val="28"/>
          <w:u w:val="single"/>
        </w:rPr>
      </w:pPr>
      <w:r w:rsidRPr="0000191D">
        <w:rPr>
          <w:rFonts w:ascii="Century Gothic" w:hAnsi="Century Gothic"/>
          <w:b/>
          <w:sz w:val="22"/>
          <w:szCs w:val="28"/>
          <w:u w:val="single"/>
        </w:rPr>
        <w:t xml:space="preserve">-chaudière à gaz de l'école (ancien bâtiment) : </w:t>
      </w:r>
    </w:p>
    <w:p w:rsidR="0000191D" w:rsidRPr="0000191D" w:rsidRDefault="0000191D" w:rsidP="0000191D">
      <w:pPr>
        <w:pStyle w:val="Standard"/>
        <w:jc w:val="both"/>
        <w:rPr>
          <w:rFonts w:ascii="Century Gothic" w:hAnsi="Century Gothic"/>
          <w:sz w:val="22"/>
          <w:szCs w:val="28"/>
        </w:rPr>
      </w:pPr>
      <w:r w:rsidRPr="0000191D">
        <w:rPr>
          <w:rFonts w:ascii="Century Gothic" w:hAnsi="Century Gothic"/>
          <w:sz w:val="22"/>
          <w:szCs w:val="28"/>
        </w:rPr>
        <w:t>Mr J</w:t>
      </w:r>
      <w:r w:rsidR="00984267">
        <w:rPr>
          <w:rFonts w:ascii="Century Gothic" w:hAnsi="Century Gothic"/>
          <w:sz w:val="22"/>
          <w:szCs w:val="28"/>
        </w:rPr>
        <w:t>AROSZ</w:t>
      </w:r>
      <w:r w:rsidRPr="0000191D">
        <w:rPr>
          <w:rFonts w:ascii="Century Gothic" w:hAnsi="Century Gothic"/>
          <w:sz w:val="22"/>
          <w:szCs w:val="28"/>
        </w:rPr>
        <w:t xml:space="preserve"> indique que suite à la visite annuelle  du plombier, la chaudière gaz présente des signes d'usure et pollue suffisamment pour envisager son remplacement. Mr </w:t>
      </w:r>
      <w:r w:rsidR="00984267">
        <w:rPr>
          <w:rFonts w:ascii="Century Gothic" w:hAnsi="Century Gothic"/>
          <w:sz w:val="22"/>
          <w:szCs w:val="28"/>
        </w:rPr>
        <w:t>JAROSZ</w:t>
      </w:r>
      <w:r w:rsidRPr="0000191D">
        <w:rPr>
          <w:rFonts w:ascii="Century Gothic" w:hAnsi="Century Gothic"/>
          <w:sz w:val="22"/>
          <w:szCs w:val="28"/>
        </w:rPr>
        <w:t xml:space="preserve"> doit demander plusieurs devis. Il signale également des travaux de toiture à prévoir à l'église.</w:t>
      </w:r>
    </w:p>
    <w:p w:rsidR="0000191D" w:rsidRDefault="0000191D" w:rsidP="0000191D">
      <w:pPr>
        <w:pStyle w:val="Standard"/>
        <w:jc w:val="both"/>
        <w:rPr>
          <w:rFonts w:ascii="Century Gothic" w:hAnsi="Century Gothic"/>
          <w:sz w:val="22"/>
          <w:szCs w:val="28"/>
        </w:rPr>
      </w:pPr>
    </w:p>
    <w:p w:rsidR="0000191D" w:rsidRDefault="0000191D" w:rsidP="0000191D">
      <w:pPr>
        <w:pStyle w:val="Standard"/>
        <w:jc w:val="both"/>
        <w:rPr>
          <w:rFonts w:ascii="Century Gothic" w:hAnsi="Century Gothic"/>
          <w:sz w:val="22"/>
          <w:szCs w:val="28"/>
        </w:rPr>
      </w:pPr>
    </w:p>
    <w:p w:rsidR="0000191D" w:rsidRDefault="0000191D" w:rsidP="0000191D">
      <w:pPr>
        <w:pStyle w:val="Standard"/>
        <w:jc w:val="both"/>
        <w:rPr>
          <w:rFonts w:ascii="Century Gothic" w:hAnsi="Century Gothic"/>
          <w:sz w:val="22"/>
          <w:szCs w:val="28"/>
        </w:rPr>
      </w:pPr>
    </w:p>
    <w:p w:rsidR="0000191D" w:rsidRDefault="0000191D" w:rsidP="0000191D">
      <w:pPr>
        <w:pStyle w:val="Standard"/>
        <w:jc w:val="both"/>
        <w:rPr>
          <w:rFonts w:ascii="Century Gothic" w:hAnsi="Century Gothic"/>
          <w:sz w:val="22"/>
          <w:szCs w:val="28"/>
        </w:rPr>
      </w:pPr>
    </w:p>
    <w:p w:rsidR="0000191D" w:rsidRDefault="0000191D" w:rsidP="0000191D">
      <w:pPr>
        <w:pStyle w:val="Standard"/>
        <w:jc w:val="both"/>
        <w:rPr>
          <w:rFonts w:ascii="Century Gothic" w:hAnsi="Century Gothic"/>
          <w:sz w:val="22"/>
          <w:szCs w:val="28"/>
        </w:rPr>
      </w:pPr>
    </w:p>
    <w:p w:rsidR="0000191D" w:rsidRPr="0000191D" w:rsidRDefault="0000191D" w:rsidP="0000191D">
      <w:pPr>
        <w:pStyle w:val="Standard"/>
        <w:jc w:val="both"/>
        <w:rPr>
          <w:rFonts w:ascii="Century Gothic" w:hAnsi="Century Gothic"/>
          <w:sz w:val="22"/>
          <w:szCs w:val="28"/>
        </w:rPr>
      </w:pPr>
    </w:p>
    <w:p w:rsidR="0000191D" w:rsidRPr="0000191D" w:rsidRDefault="0000191D" w:rsidP="0000191D">
      <w:pPr>
        <w:pStyle w:val="Standard"/>
        <w:jc w:val="both"/>
        <w:rPr>
          <w:rFonts w:ascii="Century Gothic" w:hAnsi="Century Gothic"/>
          <w:b/>
          <w:sz w:val="22"/>
          <w:szCs w:val="28"/>
          <w:u w:val="single"/>
        </w:rPr>
      </w:pPr>
      <w:r w:rsidRPr="0000191D">
        <w:rPr>
          <w:rFonts w:ascii="Century Gothic" w:hAnsi="Century Gothic"/>
          <w:b/>
          <w:sz w:val="22"/>
          <w:szCs w:val="28"/>
          <w:u w:val="single"/>
        </w:rPr>
        <w:t xml:space="preserve">-spectacle du 3ème âge du 29 novembre prochain : </w:t>
      </w:r>
    </w:p>
    <w:p w:rsidR="0000191D" w:rsidRPr="0000191D" w:rsidRDefault="0000191D" w:rsidP="0000191D">
      <w:pPr>
        <w:pStyle w:val="Standard"/>
        <w:jc w:val="both"/>
        <w:rPr>
          <w:rFonts w:ascii="Century Gothic" w:hAnsi="Century Gothic"/>
          <w:sz w:val="22"/>
          <w:szCs w:val="28"/>
        </w:rPr>
      </w:pPr>
      <w:r w:rsidRPr="0000191D">
        <w:rPr>
          <w:rFonts w:ascii="Century Gothic" w:hAnsi="Century Gothic"/>
          <w:sz w:val="22"/>
          <w:szCs w:val="28"/>
        </w:rPr>
        <w:t xml:space="preserve">Un oubli s'est glissé dans les invitations pour les couples dont le conjoint ou la conjointe n'a pas atteint l'âge de 62 ans pour bénéficier d'une invitation gratuite. Nous avons omis de préciser qu'il ou elle peut se joindre à nous moyennant le paiement de sa place. L'erreur est humaine. Mea Culpa.     </w:t>
      </w:r>
    </w:p>
    <w:p w:rsidR="0000191D" w:rsidRPr="007002AD" w:rsidRDefault="0000191D" w:rsidP="009170AD">
      <w:pPr>
        <w:pStyle w:val="Standard"/>
        <w:jc w:val="both"/>
        <w:rPr>
          <w:rFonts w:ascii="Century Gothic" w:hAnsi="Century Gothic"/>
          <w:sz w:val="22"/>
          <w:szCs w:val="22"/>
        </w:rPr>
      </w:pPr>
    </w:p>
    <w:p w:rsidR="009170AD" w:rsidRPr="007002AD" w:rsidRDefault="0000191D" w:rsidP="009170AD">
      <w:pPr>
        <w:pStyle w:val="Standard"/>
        <w:jc w:val="both"/>
        <w:rPr>
          <w:rFonts w:ascii="Century Gothic" w:hAnsi="Century Gothic"/>
          <w:sz w:val="22"/>
          <w:szCs w:val="22"/>
        </w:rPr>
      </w:pPr>
      <w:r>
        <w:rPr>
          <w:rFonts w:ascii="Century Gothic" w:hAnsi="Century Gothic"/>
          <w:sz w:val="22"/>
          <w:szCs w:val="22"/>
        </w:rPr>
        <w:t>La séance est levée à 19h3</w:t>
      </w:r>
      <w:r w:rsidR="009170AD" w:rsidRPr="007002AD">
        <w:rPr>
          <w:rFonts w:ascii="Century Gothic" w:hAnsi="Century Gothic"/>
          <w:sz w:val="22"/>
          <w:szCs w:val="22"/>
        </w:rPr>
        <w:t>0.</w:t>
      </w:r>
    </w:p>
    <w:p w:rsidR="009170AD" w:rsidRPr="007002AD" w:rsidRDefault="009170AD" w:rsidP="009170AD">
      <w:pPr>
        <w:jc w:val="both"/>
        <w:rPr>
          <w:sz w:val="22"/>
          <w:szCs w:val="22"/>
        </w:rPr>
      </w:pPr>
    </w:p>
    <w:p w:rsidR="009170AD" w:rsidRPr="007002AD" w:rsidRDefault="009170AD" w:rsidP="009170AD">
      <w:pPr>
        <w:jc w:val="both"/>
        <w:rPr>
          <w:sz w:val="22"/>
          <w:szCs w:val="22"/>
        </w:rPr>
      </w:pPr>
      <w:r w:rsidRPr="007002AD">
        <w:rPr>
          <w:sz w:val="22"/>
          <w:szCs w:val="22"/>
        </w:rPr>
        <w:t xml:space="preserve">Vu pour être affiché le </w:t>
      </w:r>
      <w:r w:rsidR="00B4707F">
        <w:rPr>
          <w:sz w:val="22"/>
          <w:szCs w:val="22"/>
        </w:rPr>
        <w:t>quatre novembre</w:t>
      </w:r>
      <w:r w:rsidRPr="007002AD">
        <w:rPr>
          <w:sz w:val="22"/>
          <w:szCs w:val="22"/>
        </w:rPr>
        <w:t xml:space="preserve"> deux mille dix-neuf, conformément aux prescriptions de l’article L2121-25 du code général des collectivités territoriales.</w:t>
      </w:r>
    </w:p>
    <w:p w:rsidR="009170AD" w:rsidRPr="007002AD" w:rsidRDefault="009170AD" w:rsidP="009170AD">
      <w:pPr>
        <w:jc w:val="both"/>
        <w:rPr>
          <w:sz w:val="22"/>
          <w:szCs w:val="22"/>
        </w:rPr>
      </w:pPr>
    </w:p>
    <w:p w:rsidR="009170AD" w:rsidRPr="007002AD" w:rsidRDefault="009170AD" w:rsidP="009170AD">
      <w:pPr>
        <w:jc w:val="both"/>
        <w:rPr>
          <w:sz w:val="22"/>
          <w:szCs w:val="22"/>
          <w:u w:val="single"/>
        </w:rPr>
      </w:pPr>
      <w:r w:rsidRPr="007002AD">
        <w:rPr>
          <w:sz w:val="22"/>
          <w:szCs w:val="22"/>
        </w:rPr>
        <w:t xml:space="preserve">À MAREUIL, Le </w:t>
      </w:r>
      <w:r w:rsidR="00B4707F">
        <w:rPr>
          <w:sz w:val="22"/>
          <w:szCs w:val="22"/>
        </w:rPr>
        <w:t>4 novembre</w:t>
      </w:r>
      <w:r w:rsidRPr="007002AD">
        <w:rPr>
          <w:sz w:val="22"/>
          <w:szCs w:val="22"/>
        </w:rPr>
        <w:t xml:space="preserve"> 2019</w:t>
      </w:r>
    </w:p>
    <w:p w:rsidR="009170AD" w:rsidRPr="007002AD" w:rsidRDefault="009170AD" w:rsidP="009170AD">
      <w:pPr>
        <w:rPr>
          <w:sz w:val="22"/>
          <w:szCs w:val="22"/>
        </w:rPr>
      </w:pP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t>Le Maire,</w:t>
      </w:r>
    </w:p>
    <w:p w:rsidR="009170AD" w:rsidRPr="007002AD" w:rsidRDefault="009170AD" w:rsidP="009170AD">
      <w:pPr>
        <w:rPr>
          <w:sz w:val="22"/>
          <w:szCs w:val="22"/>
        </w:rPr>
      </w:pP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t>Claudine RODET</w:t>
      </w:r>
    </w:p>
    <w:p w:rsidR="009170AD" w:rsidRPr="007002AD" w:rsidRDefault="009170AD" w:rsidP="009170AD">
      <w:pPr>
        <w:rPr>
          <w:sz w:val="22"/>
          <w:szCs w:val="22"/>
        </w:rPr>
      </w:pPr>
    </w:p>
    <w:p w:rsidR="003D6597" w:rsidRDefault="00BF166C"/>
    <w:sectPr w:rsidR="003D6597" w:rsidSect="0021697C">
      <w:pgSz w:w="12240" w:h="15840"/>
      <w:pgMar w:top="142" w:right="1134" w:bottom="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E155F"/>
    <w:multiLevelType w:val="hybridMultilevel"/>
    <w:tmpl w:val="C916D0FA"/>
    <w:lvl w:ilvl="0" w:tplc="DA464B78">
      <w:start w:val="7"/>
      <w:numFmt w:val="bullet"/>
      <w:lvlText w:val="-"/>
      <w:lvlJc w:val="left"/>
      <w:pPr>
        <w:ind w:left="720" w:hanging="360"/>
      </w:pPr>
      <w:rPr>
        <w:rFonts w:ascii="Century Gothic" w:eastAsia="SimSun" w:hAnsi="Century Gothic"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060FAB"/>
    <w:multiLevelType w:val="hybridMultilevel"/>
    <w:tmpl w:val="6CB6ECEE"/>
    <w:lvl w:ilvl="0" w:tplc="2AEE64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38471A"/>
    <w:multiLevelType w:val="hybridMultilevel"/>
    <w:tmpl w:val="0C6A7C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70AD"/>
    <w:rsid w:val="0000191D"/>
    <w:rsid w:val="00572795"/>
    <w:rsid w:val="005D5691"/>
    <w:rsid w:val="00830EAC"/>
    <w:rsid w:val="008C3E1B"/>
    <w:rsid w:val="009170AD"/>
    <w:rsid w:val="00984267"/>
    <w:rsid w:val="009B683F"/>
    <w:rsid w:val="00B4707F"/>
    <w:rsid w:val="00BF166C"/>
    <w:rsid w:val="00C24C35"/>
    <w:rsid w:val="00C76BA4"/>
    <w:rsid w:val="00EB75BA"/>
    <w:rsid w:val="00F772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AD"/>
    <w:pPr>
      <w:spacing w:after="0" w:line="240" w:lineRule="auto"/>
    </w:pPr>
    <w:rPr>
      <w:rFonts w:ascii="Century Gothic" w:eastAsia="Century Gothic" w:hAnsi="Century Gothic"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9170AD"/>
    <w:pPr>
      <w:jc w:val="center"/>
    </w:pPr>
    <w:rPr>
      <w:rFonts w:ascii="Arial" w:hAnsi="Arial"/>
      <w:b/>
      <w:sz w:val="22"/>
      <w:u w:val="single"/>
    </w:rPr>
  </w:style>
  <w:style w:type="character" w:customStyle="1" w:styleId="TitreCar">
    <w:name w:val="Titre Car"/>
    <w:basedOn w:val="Policepardfaut"/>
    <w:link w:val="Titre"/>
    <w:uiPriority w:val="99"/>
    <w:rsid w:val="009170AD"/>
    <w:rPr>
      <w:rFonts w:ascii="Arial" w:eastAsia="Century Gothic" w:hAnsi="Arial" w:cs="Times New Roman"/>
      <w:b/>
      <w:szCs w:val="20"/>
      <w:u w:val="single"/>
      <w:lang w:eastAsia="fr-FR"/>
    </w:rPr>
  </w:style>
  <w:style w:type="paragraph" w:styleId="NormalWeb">
    <w:name w:val="Normal (Web)"/>
    <w:basedOn w:val="Normal"/>
    <w:uiPriority w:val="99"/>
    <w:unhideWhenUsed/>
    <w:rsid w:val="009170AD"/>
    <w:pPr>
      <w:spacing w:before="100" w:beforeAutospacing="1" w:after="119"/>
    </w:pPr>
    <w:rPr>
      <w:rFonts w:ascii="Times New Roman" w:eastAsia="Times New Roman" w:hAnsi="Times New Roman"/>
      <w:szCs w:val="24"/>
    </w:rPr>
  </w:style>
  <w:style w:type="paragraph" w:customStyle="1" w:styleId="Standard">
    <w:name w:val="Standard"/>
    <w:rsid w:val="009170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9170AD"/>
    <w:pPr>
      <w:ind w:left="720"/>
      <w:contextualSpacing/>
    </w:pPr>
  </w:style>
  <w:style w:type="paragraph" w:styleId="Corpsdetexte2">
    <w:name w:val="Body Text 2"/>
    <w:basedOn w:val="Normal"/>
    <w:link w:val="Corpsdetexte2Car"/>
    <w:semiHidden/>
    <w:rsid w:val="009170AD"/>
    <w:pPr>
      <w:tabs>
        <w:tab w:val="left" w:pos="2610"/>
      </w:tabs>
      <w:jc w:val="both"/>
    </w:pPr>
    <w:rPr>
      <w:rFonts w:ascii="Arial" w:hAnsi="Arial"/>
      <w:sz w:val="22"/>
    </w:rPr>
  </w:style>
  <w:style w:type="character" w:customStyle="1" w:styleId="Corpsdetexte2Car">
    <w:name w:val="Corps de texte 2 Car"/>
    <w:basedOn w:val="Policepardfaut"/>
    <w:link w:val="Corpsdetexte2"/>
    <w:semiHidden/>
    <w:rsid w:val="009170AD"/>
    <w:rPr>
      <w:rFonts w:ascii="Arial" w:eastAsia="Century Gothic" w:hAnsi="Arial" w:cs="Times New Roman"/>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1022</Words>
  <Characters>5622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Mareuil</dc:creator>
  <cp:lastModifiedBy>Mareuil</cp:lastModifiedBy>
  <cp:revision>6</cp:revision>
  <cp:lastPrinted>2019-11-04T10:20:00Z</cp:lastPrinted>
  <dcterms:created xsi:type="dcterms:W3CDTF">2019-10-30T13:16:00Z</dcterms:created>
  <dcterms:modified xsi:type="dcterms:W3CDTF">2019-11-04T12:31:00Z</dcterms:modified>
</cp:coreProperties>
</file>