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EE" w:rsidRDefault="00D223EE" w:rsidP="00D223EE">
      <w:pPr>
        <w:pStyle w:val="Titre"/>
        <w:rPr>
          <w:rFonts w:ascii="Century Gothic" w:hAnsi="Century Gothic"/>
          <w:szCs w:val="22"/>
        </w:rPr>
      </w:pPr>
    </w:p>
    <w:p w:rsidR="00D223EE" w:rsidRDefault="00D223EE" w:rsidP="00D223EE">
      <w:pPr>
        <w:pStyle w:val="Titre"/>
        <w:rPr>
          <w:rFonts w:ascii="Century Gothic" w:hAnsi="Century Gothic"/>
          <w:sz w:val="28"/>
          <w:szCs w:val="28"/>
        </w:rPr>
      </w:pPr>
      <w:r>
        <w:rPr>
          <w:rFonts w:ascii="Century Gothic" w:hAnsi="Century Gothic"/>
          <w:sz w:val="28"/>
          <w:szCs w:val="28"/>
        </w:rPr>
        <w:t xml:space="preserve">SEANCE </w:t>
      </w:r>
      <w:r w:rsidR="000A3517">
        <w:rPr>
          <w:rFonts w:ascii="Century Gothic" w:hAnsi="Century Gothic"/>
          <w:sz w:val="28"/>
          <w:szCs w:val="28"/>
        </w:rPr>
        <w:t>EXTRA</w:t>
      </w:r>
      <w:r>
        <w:rPr>
          <w:rFonts w:ascii="Century Gothic" w:hAnsi="Century Gothic"/>
          <w:sz w:val="28"/>
          <w:szCs w:val="28"/>
        </w:rPr>
        <w:t xml:space="preserve">ORDINAIRE DU </w:t>
      </w:r>
      <w:r w:rsidR="0089644D">
        <w:rPr>
          <w:rFonts w:ascii="Century Gothic" w:hAnsi="Century Gothic"/>
          <w:sz w:val="28"/>
          <w:szCs w:val="28"/>
        </w:rPr>
        <w:t>13 JUILLET</w:t>
      </w:r>
      <w:r>
        <w:rPr>
          <w:rFonts w:ascii="Century Gothic" w:hAnsi="Century Gothic"/>
          <w:sz w:val="28"/>
          <w:szCs w:val="28"/>
        </w:rPr>
        <w:t xml:space="preserve"> 2018</w:t>
      </w:r>
    </w:p>
    <w:p w:rsidR="00D223EE" w:rsidRDefault="00D223EE" w:rsidP="00D223EE">
      <w:pPr>
        <w:jc w:val="both"/>
        <w:rPr>
          <w:b/>
          <w:sz w:val="22"/>
          <w:szCs w:val="22"/>
          <w:u w:val="single"/>
        </w:rPr>
      </w:pPr>
    </w:p>
    <w:p w:rsidR="002A6986" w:rsidRDefault="00D223EE" w:rsidP="002A6986">
      <w:pPr>
        <w:jc w:val="both"/>
        <w:rPr>
          <w:sz w:val="22"/>
          <w:szCs w:val="22"/>
        </w:rPr>
      </w:pPr>
      <w:r>
        <w:rPr>
          <w:sz w:val="22"/>
          <w:szCs w:val="22"/>
        </w:rPr>
        <w:t xml:space="preserve">Le </w:t>
      </w:r>
      <w:r w:rsidR="0089644D">
        <w:rPr>
          <w:sz w:val="22"/>
          <w:szCs w:val="22"/>
        </w:rPr>
        <w:t>treize juillet</w:t>
      </w:r>
      <w:r>
        <w:rPr>
          <w:sz w:val="22"/>
          <w:szCs w:val="22"/>
        </w:rPr>
        <w:t xml:space="preserve"> deux mille dix-huit à dix-huit heures, le Conseil Municipal dûment convoqué le </w:t>
      </w:r>
      <w:r w:rsidR="0089644D">
        <w:rPr>
          <w:sz w:val="22"/>
          <w:szCs w:val="22"/>
        </w:rPr>
        <w:t>dix juillet</w:t>
      </w:r>
      <w:r>
        <w:rPr>
          <w:sz w:val="22"/>
          <w:szCs w:val="22"/>
        </w:rPr>
        <w:t xml:space="preserve"> deux mille dix-huit s’est réuni en séance </w:t>
      </w:r>
      <w:r w:rsidR="0089644D">
        <w:rPr>
          <w:sz w:val="22"/>
          <w:szCs w:val="22"/>
        </w:rPr>
        <w:t>extra</w:t>
      </w:r>
      <w:r>
        <w:rPr>
          <w:sz w:val="22"/>
          <w:szCs w:val="22"/>
        </w:rPr>
        <w:t>ordinaire à la mairie, sous la présidence de Madame Claudine RODET, Maire de MAREUIL.</w:t>
      </w:r>
    </w:p>
    <w:p w:rsidR="002A6986" w:rsidRPr="002A6986" w:rsidRDefault="002A6986" w:rsidP="002A6986">
      <w:pPr>
        <w:jc w:val="both"/>
        <w:rPr>
          <w:sz w:val="22"/>
          <w:szCs w:val="22"/>
        </w:rPr>
      </w:pPr>
    </w:p>
    <w:p w:rsidR="002A6986" w:rsidRPr="0063076E" w:rsidRDefault="002A6986" w:rsidP="002A6986">
      <w:pPr>
        <w:pStyle w:val="NormalWeb"/>
        <w:spacing w:before="0" w:beforeAutospacing="0" w:after="0"/>
        <w:jc w:val="both"/>
        <w:rPr>
          <w:rFonts w:ascii="Century Gothic" w:hAnsi="Century Gothic"/>
          <w:sz w:val="22"/>
          <w:szCs w:val="22"/>
        </w:rPr>
      </w:pPr>
      <w:r w:rsidRPr="0063076E">
        <w:rPr>
          <w:rFonts w:ascii="Century Gothic" w:hAnsi="Century Gothic"/>
          <w:b/>
          <w:sz w:val="22"/>
          <w:szCs w:val="22"/>
          <w:u w:val="single"/>
        </w:rPr>
        <w:t>Présents :</w:t>
      </w:r>
      <w:r w:rsidRPr="0063076E">
        <w:rPr>
          <w:rFonts w:ascii="Century Gothic" w:hAnsi="Century Gothic"/>
          <w:sz w:val="22"/>
          <w:szCs w:val="22"/>
        </w:rPr>
        <w:t xml:space="preserve"> Mmes et Mrs Rodet </w:t>
      </w:r>
      <w:r>
        <w:rPr>
          <w:rFonts w:ascii="Century Gothic" w:hAnsi="Century Gothic"/>
          <w:sz w:val="22"/>
          <w:szCs w:val="22"/>
        </w:rPr>
        <w:t xml:space="preserve">C., Bécue M., Cerveau J., Descat C., </w:t>
      </w:r>
      <w:proofErr w:type="spellStart"/>
      <w:r>
        <w:rPr>
          <w:rFonts w:ascii="Century Gothic" w:hAnsi="Century Gothic"/>
          <w:sz w:val="22"/>
          <w:szCs w:val="22"/>
        </w:rPr>
        <w:t>Duband</w:t>
      </w:r>
      <w:proofErr w:type="spellEnd"/>
      <w:r>
        <w:rPr>
          <w:rFonts w:ascii="Century Gothic" w:hAnsi="Century Gothic"/>
          <w:sz w:val="22"/>
          <w:szCs w:val="22"/>
        </w:rPr>
        <w:t xml:space="preserve"> C.,</w:t>
      </w:r>
      <w:r w:rsidRPr="0063076E">
        <w:rPr>
          <w:rFonts w:ascii="Century Gothic" w:hAnsi="Century Gothic"/>
          <w:sz w:val="22"/>
          <w:szCs w:val="22"/>
        </w:rPr>
        <w:t xml:space="preserve"> Gary C.,</w:t>
      </w:r>
      <w:r>
        <w:rPr>
          <w:rFonts w:ascii="Century Gothic" w:hAnsi="Century Gothic"/>
          <w:sz w:val="22"/>
          <w:szCs w:val="22"/>
        </w:rPr>
        <w:t xml:space="preserve"> </w:t>
      </w:r>
      <w:proofErr w:type="spellStart"/>
      <w:r>
        <w:rPr>
          <w:rFonts w:ascii="Century Gothic" w:hAnsi="Century Gothic"/>
          <w:sz w:val="22"/>
          <w:szCs w:val="22"/>
        </w:rPr>
        <w:t>Gillois</w:t>
      </w:r>
      <w:proofErr w:type="spellEnd"/>
      <w:r>
        <w:rPr>
          <w:rFonts w:ascii="Century Gothic" w:hAnsi="Century Gothic"/>
          <w:sz w:val="22"/>
          <w:szCs w:val="22"/>
        </w:rPr>
        <w:t xml:space="preserve"> B, </w:t>
      </w:r>
      <w:proofErr w:type="spellStart"/>
      <w:r>
        <w:rPr>
          <w:rFonts w:ascii="Century Gothic" w:hAnsi="Century Gothic"/>
          <w:sz w:val="22"/>
          <w:szCs w:val="22"/>
        </w:rPr>
        <w:t>Jarosz</w:t>
      </w:r>
      <w:proofErr w:type="spellEnd"/>
      <w:r>
        <w:rPr>
          <w:rFonts w:ascii="Century Gothic" w:hAnsi="Century Gothic"/>
          <w:sz w:val="22"/>
          <w:szCs w:val="22"/>
        </w:rPr>
        <w:t xml:space="preserve"> JR</w:t>
      </w:r>
      <w:r w:rsidRPr="0063076E">
        <w:rPr>
          <w:rFonts w:ascii="Century Gothic" w:hAnsi="Century Gothic"/>
          <w:sz w:val="22"/>
          <w:szCs w:val="22"/>
        </w:rPr>
        <w:t>.</w:t>
      </w:r>
    </w:p>
    <w:p w:rsidR="002A6986" w:rsidRPr="00173AED" w:rsidRDefault="002A6986" w:rsidP="002A6986">
      <w:pPr>
        <w:pStyle w:val="NormalWeb"/>
        <w:spacing w:before="0" w:beforeAutospacing="0" w:after="0"/>
        <w:jc w:val="both"/>
        <w:rPr>
          <w:rFonts w:ascii="Century Gothic" w:hAnsi="Century Gothic"/>
          <w:sz w:val="22"/>
          <w:szCs w:val="22"/>
          <w:lang w:val="en-US"/>
        </w:rPr>
      </w:pPr>
      <w:r w:rsidRPr="00173AED">
        <w:rPr>
          <w:rFonts w:ascii="Century Gothic" w:hAnsi="Century Gothic"/>
          <w:b/>
          <w:sz w:val="22"/>
          <w:szCs w:val="22"/>
          <w:u w:val="single"/>
          <w:lang w:val="en-US"/>
        </w:rPr>
        <w:t xml:space="preserve">Absents </w:t>
      </w:r>
      <w:proofErr w:type="spellStart"/>
      <w:proofErr w:type="gramStart"/>
      <w:r w:rsidRPr="00173AED">
        <w:rPr>
          <w:rFonts w:ascii="Century Gothic" w:hAnsi="Century Gothic"/>
          <w:b/>
          <w:sz w:val="22"/>
          <w:szCs w:val="22"/>
          <w:u w:val="single"/>
          <w:lang w:val="en-US"/>
        </w:rPr>
        <w:t>excusés</w:t>
      </w:r>
      <w:proofErr w:type="spellEnd"/>
      <w:r w:rsidRPr="00173AED">
        <w:rPr>
          <w:rFonts w:ascii="Century Gothic" w:hAnsi="Century Gothic"/>
          <w:b/>
          <w:sz w:val="22"/>
          <w:szCs w:val="22"/>
          <w:u w:val="single"/>
          <w:lang w:val="en-US"/>
        </w:rPr>
        <w:t xml:space="preserve"> :</w:t>
      </w:r>
      <w:proofErr w:type="gramEnd"/>
      <w:r w:rsidRPr="00173AED">
        <w:rPr>
          <w:rFonts w:ascii="Century Gothic" w:hAnsi="Century Gothic"/>
          <w:sz w:val="22"/>
          <w:szCs w:val="22"/>
          <w:lang w:val="en-US"/>
        </w:rPr>
        <w:t xml:space="preserve"> </w:t>
      </w:r>
      <w:proofErr w:type="spellStart"/>
      <w:r w:rsidRPr="00173AED">
        <w:rPr>
          <w:rFonts w:ascii="Century Gothic" w:hAnsi="Century Gothic"/>
          <w:sz w:val="22"/>
          <w:szCs w:val="22"/>
          <w:lang w:val="en-US"/>
        </w:rPr>
        <w:t>Mr</w:t>
      </w:r>
      <w:proofErr w:type="spellEnd"/>
      <w:r w:rsidRPr="00173AED">
        <w:rPr>
          <w:rFonts w:ascii="Century Gothic" w:hAnsi="Century Gothic"/>
          <w:sz w:val="22"/>
          <w:szCs w:val="22"/>
          <w:lang w:val="en-US"/>
        </w:rPr>
        <w:t xml:space="preserve"> </w:t>
      </w:r>
      <w:proofErr w:type="spellStart"/>
      <w:r w:rsidRPr="00173AED">
        <w:rPr>
          <w:rFonts w:ascii="Century Gothic" w:hAnsi="Century Gothic"/>
          <w:sz w:val="22"/>
          <w:szCs w:val="22"/>
          <w:lang w:val="en-US"/>
        </w:rPr>
        <w:t>Craeymeersch</w:t>
      </w:r>
      <w:proofErr w:type="spellEnd"/>
      <w:r w:rsidRPr="00173AED">
        <w:rPr>
          <w:rFonts w:ascii="Century Gothic" w:hAnsi="Century Gothic"/>
          <w:sz w:val="22"/>
          <w:szCs w:val="22"/>
          <w:lang w:val="en-US"/>
        </w:rPr>
        <w:t xml:space="preserve"> Didier et </w:t>
      </w:r>
      <w:proofErr w:type="spellStart"/>
      <w:r w:rsidRPr="00173AED">
        <w:rPr>
          <w:rFonts w:ascii="Century Gothic" w:hAnsi="Century Gothic"/>
          <w:sz w:val="22"/>
          <w:szCs w:val="22"/>
          <w:lang w:val="en-US"/>
        </w:rPr>
        <w:t>Mr</w:t>
      </w:r>
      <w:proofErr w:type="spellEnd"/>
      <w:r w:rsidRPr="00173AED">
        <w:rPr>
          <w:rFonts w:ascii="Century Gothic" w:hAnsi="Century Gothic"/>
          <w:sz w:val="22"/>
          <w:szCs w:val="22"/>
          <w:lang w:val="en-US"/>
        </w:rPr>
        <w:t xml:space="preserve"> </w:t>
      </w:r>
      <w:proofErr w:type="spellStart"/>
      <w:r w:rsidRPr="00173AED">
        <w:rPr>
          <w:rFonts w:ascii="Century Gothic" w:hAnsi="Century Gothic"/>
          <w:sz w:val="22"/>
          <w:szCs w:val="22"/>
          <w:lang w:val="en-US"/>
        </w:rPr>
        <w:t>Lefort</w:t>
      </w:r>
      <w:proofErr w:type="spellEnd"/>
      <w:r w:rsidRPr="00173AED">
        <w:rPr>
          <w:rFonts w:ascii="Century Gothic" w:hAnsi="Century Gothic"/>
          <w:sz w:val="22"/>
          <w:szCs w:val="22"/>
          <w:lang w:val="en-US"/>
        </w:rPr>
        <w:t xml:space="preserve"> Roger</w:t>
      </w:r>
    </w:p>
    <w:p w:rsidR="002A6986" w:rsidRDefault="002A6986"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b/>
          <w:sz w:val="22"/>
          <w:szCs w:val="22"/>
          <w:u w:val="single"/>
        </w:rPr>
        <w:t>Pouvoirs </w:t>
      </w:r>
      <w:r>
        <w:rPr>
          <w:rFonts w:ascii="Century Gothic" w:hAnsi="Century Gothic"/>
          <w:b/>
          <w:sz w:val="22"/>
          <w:szCs w:val="22"/>
        </w:rPr>
        <w:t xml:space="preserve">: </w:t>
      </w:r>
      <w:r>
        <w:rPr>
          <w:rFonts w:ascii="Century Gothic" w:hAnsi="Century Gothic"/>
          <w:sz w:val="22"/>
          <w:szCs w:val="22"/>
        </w:rPr>
        <w:t xml:space="preserve">Monsieur </w:t>
      </w:r>
      <w:proofErr w:type="spellStart"/>
      <w:r>
        <w:rPr>
          <w:rFonts w:ascii="Century Gothic" w:hAnsi="Century Gothic"/>
          <w:sz w:val="22"/>
          <w:szCs w:val="22"/>
        </w:rPr>
        <w:t>Craeymeersch</w:t>
      </w:r>
      <w:proofErr w:type="spellEnd"/>
      <w:r>
        <w:rPr>
          <w:rFonts w:ascii="Century Gothic" w:hAnsi="Century Gothic"/>
          <w:sz w:val="22"/>
          <w:szCs w:val="22"/>
        </w:rPr>
        <w:t xml:space="preserve"> a donné pouvoir à Monsieur Descat pour tout vote ou toute décision.</w:t>
      </w:r>
    </w:p>
    <w:p w:rsidR="002A6986" w:rsidRDefault="002A6986"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sz w:val="22"/>
          <w:szCs w:val="22"/>
        </w:rPr>
        <w:t xml:space="preserve">Monsieur Lefort a donné pouvoir à Monsieur </w:t>
      </w:r>
      <w:proofErr w:type="spellStart"/>
      <w:r>
        <w:rPr>
          <w:rFonts w:ascii="Century Gothic" w:hAnsi="Century Gothic"/>
          <w:sz w:val="22"/>
          <w:szCs w:val="22"/>
        </w:rPr>
        <w:t>Jarosz</w:t>
      </w:r>
      <w:proofErr w:type="spellEnd"/>
      <w:r>
        <w:rPr>
          <w:rFonts w:ascii="Century Gothic" w:hAnsi="Century Gothic"/>
          <w:sz w:val="22"/>
          <w:szCs w:val="22"/>
        </w:rPr>
        <w:t xml:space="preserve"> pour tout vote ou toute décision. </w:t>
      </w:r>
    </w:p>
    <w:p w:rsidR="002A6986" w:rsidRPr="0063076E" w:rsidRDefault="002A6986" w:rsidP="002A6986">
      <w:pPr>
        <w:pStyle w:val="NormalWeb"/>
        <w:tabs>
          <w:tab w:val="left" w:pos="6165"/>
        </w:tabs>
        <w:spacing w:before="0" w:beforeAutospacing="0" w:after="0"/>
        <w:jc w:val="both"/>
        <w:rPr>
          <w:rFonts w:ascii="Century Gothic" w:hAnsi="Century Gothic"/>
          <w:sz w:val="22"/>
          <w:szCs w:val="22"/>
        </w:rPr>
      </w:pPr>
    </w:p>
    <w:p w:rsidR="002A6986" w:rsidRPr="0063076E" w:rsidRDefault="002A6986" w:rsidP="002A6986">
      <w:pPr>
        <w:pStyle w:val="NormalWeb"/>
        <w:spacing w:before="0" w:beforeAutospacing="0" w:after="0"/>
        <w:jc w:val="both"/>
        <w:rPr>
          <w:rFonts w:ascii="Century Gothic" w:hAnsi="Century Gothic"/>
          <w:sz w:val="22"/>
          <w:szCs w:val="22"/>
        </w:rPr>
      </w:pPr>
      <w:r w:rsidRPr="0063076E">
        <w:rPr>
          <w:rFonts w:ascii="Century Gothic" w:hAnsi="Century Gothic"/>
          <w:b/>
          <w:sz w:val="22"/>
          <w:szCs w:val="22"/>
          <w:u w:val="single"/>
        </w:rPr>
        <w:t>Secrétaire de séance :</w:t>
      </w:r>
      <w:r>
        <w:rPr>
          <w:rFonts w:ascii="Century Gothic" w:hAnsi="Century Gothic"/>
          <w:sz w:val="22"/>
          <w:szCs w:val="22"/>
        </w:rPr>
        <w:t xml:space="preserve"> Monsieur Jacques Cerveau</w:t>
      </w:r>
      <w:r w:rsidRPr="0063076E">
        <w:rPr>
          <w:rFonts w:ascii="Century Gothic" w:hAnsi="Century Gothic"/>
          <w:sz w:val="22"/>
          <w:szCs w:val="22"/>
        </w:rPr>
        <w:t>.</w:t>
      </w:r>
    </w:p>
    <w:p w:rsidR="00D223EE" w:rsidRDefault="00D223EE" w:rsidP="00D223EE">
      <w:pPr>
        <w:pStyle w:val="Standard"/>
        <w:jc w:val="both"/>
        <w:rPr>
          <w:rFonts w:ascii="Century Gothic" w:hAnsi="Century Gothic"/>
          <w:sz w:val="22"/>
          <w:szCs w:val="22"/>
        </w:rPr>
      </w:pPr>
    </w:p>
    <w:p w:rsidR="00D223EE" w:rsidRDefault="00D223EE" w:rsidP="00D223EE">
      <w:pPr>
        <w:pStyle w:val="Standard"/>
        <w:jc w:val="both"/>
        <w:rPr>
          <w:rFonts w:ascii="Century Gothic" w:hAnsi="Century Gothic"/>
          <w:sz w:val="22"/>
          <w:szCs w:val="22"/>
        </w:rPr>
      </w:pPr>
    </w:p>
    <w:p w:rsidR="00D223EE" w:rsidRDefault="0089644D" w:rsidP="0089644D">
      <w:pPr>
        <w:pStyle w:val="Standard"/>
        <w:numPr>
          <w:ilvl w:val="0"/>
          <w:numId w:val="4"/>
        </w:numPr>
        <w:jc w:val="both"/>
        <w:rPr>
          <w:rFonts w:ascii="Century Gothic" w:hAnsi="Century Gothic"/>
          <w:b/>
          <w:u w:val="single"/>
        </w:rPr>
      </w:pPr>
      <w:r>
        <w:rPr>
          <w:rFonts w:ascii="Century Gothic" w:hAnsi="Century Gothic"/>
          <w:b/>
          <w:u w:val="single"/>
        </w:rPr>
        <w:t>Recrutement secrétaire de mairie – révision tableau des effectifs</w:t>
      </w:r>
    </w:p>
    <w:p w:rsidR="0089644D" w:rsidRDefault="0089644D" w:rsidP="0089644D">
      <w:pPr>
        <w:pStyle w:val="Standard"/>
        <w:jc w:val="both"/>
        <w:rPr>
          <w:rFonts w:ascii="Century Gothic" w:hAnsi="Century Gothic"/>
          <w:b/>
        </w:rPr>
      </w:pPr>
    </w:p>
    <w:p w:rsidR="002A6986" w:rsidRDefault="002A6986" w:rsidP="002A6986">
      <w:pPr>
        <w:tabs>
          <w:tab w:val="left" w:pos="-426"/>
        </w:tabs>
        <w:jc w:val="both"/>
      </w:pPr>
      <w:r>
        <w:t xml:space="preserve">Suite à la mutation, demandée par Mme Aurélie Bonneau, dans les Pyrénées Atlantiques et acceptée par la Mairie réceptrice, de fait, Madame le Maire propose de recruter en qualité de titulaire à compter du 13 août prochain sur la même base de 17h30 par semaine, Madame Sandra Rivet. L’agent est actuellement, à temps non complet en charge depuis deux ans du secrétariat du SIVOS et aussi du secrétariat de la Mairie de </w:t>
      </w:r>
      <w:proofErr w:type="spellStart"/>
      <w:r>
        <w:t>Montigné</w:t>
      </w:r>
      <w:proofErr w:type="spellEnd"/>
      <w:r>
        <w:t>.</w:t>
      </w:r>
    </w:p>
    <w:p w:rsidR="002A6986" w:rsidRDefault="002A6986" w:rsidP="002A6986">
      <w:pPr>
        <w:tabs>
          <w:tab w:val="left" w:pos="-426"/>
        </w:tabs>
        <w:jc w:val="both"/>
      </w:pPr>
      <w:r>
        <w:t>Le Conseil accepte à l’unanimité cette proposition.</w:t>
      </w:r>
    </w:p>
    <w:p w:rsidR="002A6986" w:rsidRPr="004F1BC5" w:rsidRDefault="002A6986" w:rsidP="002A6986">
      <w:pPr>
        <w:tabs>
          <w:tab w:val="left" w:pos="-426"/>
        </w:tabs>
        <w:jc w:val="both"/>
      </w:pPr>
      <w:r>
        <w:t>Le tableau des effectifs sera revu en conséquence.</w:t>
      </w:r>
    </w:p>
    <w:p w:rsidR="0089644D" w:rsidRDefault="0089644D" w:rsidP="00D223EE">
      <w:pPr>
        <w:pStyle w:val="Standard"/>
        <w:jc w:val="both"/>
        <w:rPr>
          <w:rFonts w:ascii="Century Gothic" w:hAnsi="Century Gothic"/>
          <w:b/>
        </w:rPr>
      </w:pPr>
    </w:p>
    <w:p w:rsidR="0089644D" w:rsidRPr="002A6986" w:rsidRDefault="006F29F8" w:rsidP="006F29F8">
      <w:pPr>
        <w:pStyle w:val="Standard"/>
        <w:numPr>
          <w:ilvl w:val="0"/>
          <w:numId w:val="4"/>
        </w:numPr>
        <w:jc w:val="both"/>
        <w:rPr>
          <w:rFonts w:ascii="Century Gothic" w:hAnsi="Century Gothic"/>
          <w:b/>
          <w:u w:val="single"/>
        </w:rPr>
      </w:pPr>
      <w:r w:rsidRPr="002A6986">
        <w:rPr>
          <w:rFonts w:ascii="Century Gothic" w:hAnsi="Century Gothic"/>
          <w:b/>
          <w:u w:val="single"/>
        </w:rPr>
        <w:t>Travaux de voirie 2018 – Chemin de l’Ermitage et Place Bicentenaire</w:t>
      </w:r>
    </w:p>
    <w:p w:rsidR="006F29F8" w:rsidRDefault="006F29F8" w:rsidP="006F29F8">
      <w:pPr>
        <w:pStyle w:val="Standard"/>
        <w:ind w:left="720"/>
        <w:jc w:val="both"/>
        <w:rPr>
          <w:rFonts w:ascii="Century Gothic" w:hAnsi="Century Gothic"/>
          <w:b/>
        </w:rPr>
      </w:pPr>
    </w:p>
    <w:p w:rsidR="002A6986" w:rsidRDefault="002A6986" w:rsidP="002A6986">
      <w:pPr>
        <w:jc w:val="both"/>
        <w:rPr>
          <w:sz w:val="22"/>
          <w:szCs w:val="22"/>
        </w:rPr>
      </w:pPr>
      <w:r>
        <w:rPr>
          <w:sz w:val="22"/>
          <w:szCs w:val="22"/>
        </w:rPr>
        <w:t>Trois devis ont été reçus pour ces travaux.</w:t>
      </w:r>
    </w:p>
    <w:p w:rsidR="002A6986" w:rsidRDefault="002A6986" w:rsidP="002A6986">
      <w:pPr>
        <w:jc w:val="both"/>
        <w:rPr>
          <w:sz w:val="22"/>
          <w:szCs w:val="22"/>
        </w:rPr>
      </w:pPr>
      <w:r>
        <w:rPr>
          <w:sz w:val="22"/>
          <w:szCs w:val="22"/>
        </w:rPr>
        <w:t>Pour le chemin de l’Ermitage le Conseil décide de bitumer plutôt que de simplement ré-empierrer la partie rénovée, et choisit l’entreprise SCOTPA pour un montant de 4.185,60 € TTC, sur la base de 10,90 € HT le m2. Le métré final sera établi au démarrage du chantier. La chaussée refaite ne devra pas empiéter sur la parcelle cadastrale ZD 36 de la Place du Bicentenaire.</w:t>
      </w:r>
    </w:p>
    <w:p w:rsidR="002A6986" w:rsidRPr="005B0B0A" w:rsidRDefault="002A6986" w:rsidP="002A6986">
      <w:pPr>
        <w:jc w:val="both"/>
        <w:rPr>
          <w:szCs w:val="24"/>
        </w:rPr>
      </w:pPr>
      <w:r w:rsidRPr="005B0B0A">
        <w:rPr>
          <w:szCs w:val="24"/>
        </w:rPr>
        <w:t>Pour l’aménagement de l’accès de la réserve incendie, l’entreprise BOYELDIEU est retenue à l’unanimité, pour un montant de 469,50 € TTC.</w:t>
      </w:r>
    </w:p>
    <w:p w:rsidR="002A6986" w:rsidRPr="005B0B0A" w:rsidRDefault="002A6986" w:rsidP="002A6986">
      <w:pPr>
        <w:jc w:val="both"/>
        <w:rPr>
          <w:szCs w:val="24"/>
        </w:rPr>
      </w:pPr>
      <w:r w:rsidRPr="005B0B0A">
        <w:rPr>
          <w:szCs w:val="24"/>
        </w:rPr>
        <w:t xml:space="preserve">Une </w:t>
      </w:r>
      <w:r>
        <w:rPr>
          <w:szCs w:val="24"/>
        </w:rPr>
        <w:t>Décision Modificative</w:t>
      </w:r>
      <w:r w:rsidRPr="005B0B0A">
        <w:rPr>
          <w:szCs w:val="24"/>
        </w:rPr>
        <w:t xml:space="preserve"> de 5.000€ </w:t>
      </w:r>
      <w:r>
        <w:rPr>
          <w:szCs w:val="24"/>
        </w:rPr>
        <w:t xml:space="preserve"> du compte 6288 vers le compte 2315 pour financer</w:t>
      </w:r>
      <w:r w:rsidRPr="005B0B0A">
        <w:rPr>
          <w:szCs w:val="24"/>
        </w:rPr>
        <w:t xml:space="preserve"> ces travaux est approuvé</w:t>
      </w:r>
      <w:r>
        <w:rPr>
          <w:szCs w:val="24"/>
        </w:rPr>
        <w:t>e</w:t>
      </w:r>
      <w:r w:rsidRPr="005B0B0A">
        <w:rPr>
          <w:szCs w:val="24"/>
        </w:rPr>
        <w:t xml:space="preserve"> par le conseil</w:t>
      </w:r>
      <w:r>
        <w:rPr>
          <w:szCs w:val="24"/>
        </w:rPr>
        <w:t xml:space="preserve">. </w:t>
      </w:r>
    </w:p>
    <w:p w:rsidR="006F29F8" w:rsidRDefault="006F29F8" w:rsidP="006F29F8">
      <w:pPr>
        <w:jc w:val="both"/>
      </w:pPr>
    </w:p>
    <w:p w:rsidR="006F29F8" w:rsidRPr="002A6986" w:rsidRDefault="006F29F8" w:rsidP="006F29F8">
      <w:pPr>
        <w:pStyle w:val="Paragraphedeliste"/>
        <w:numPr>
          <w:ilvl w:val="0"/>
          <w:numId w:val="4"/>
        </w:numPr>
        <w:jc w:val="both"/>
        <w:rPr>
          <w:b/>
          <w:u w:val="single"/>
        </w:rPr>
      </w:pPr>
      <w:r w:rsidRPr="002A6986">
        <w:rPr>
          <w:b/>
          <w:u w:val="single"/>
        </w:rPr>
        <w:t xml:space="preserve">Aménagement vestiaire </w:t>
      </w:r>
    </w:p>
    <w:p w:rsidR="006F29F8" w:rsidRPr="006F29F8" w:rsidRDefault="006F29F8" w:rsidP="006F29F8">
      <w:pPr>
        <w:pStyle w:val="Paragraphedeliste"/>
        <w:jc w:val="both"/>
        <w:rPr>
          <w:b/>
        </w:rPr>
      </w:pPr>
    </w:p>
    <w:p w:rsidR="002A6986" w:rsidRPr="00765430" w:rsidRDefault="002A6986" w:rsidP="002A6986">
      <w:pPr>
        <w:tabs>
          <w:tab w:val="left" w:pos="6268"/>
        </w:tabs>
        <w:overflowPunct w:val="0"/>
        <w:autoSpaceDE w:val="0"/>
        <w:autoSpaceDN w:val="0"/>
        <w:adjustRightInd w:val="0"/>
        <w:textAlignment w:val="baseline"/>
      </w:pPr>
      <w:r>
        <w:t>Un deuxième devis a été reçu. L’entreprise AUDUBERTEAU est retenue pour un montant maximum de 3.000 € TTC.</w:t>
      </w:r>
    </w:p>
    <w:p w:rsidR="006F29F8" w:rsidRDefault="006F29F8" w:rsidP="006F29F8">
      <w:pPr>
        <w:jc w:val="both"/>
      </w:pPr>
    </w:p>
    <w:p w:rsidR="00C91F1F" w:rsidRDefault="00C91F1F" w:rsidP="006F29F8">
      <w:pPr>
        <w:jc w:val="both"/>
      </w:pPr>
    </w:p>
    <w:p w:rsidR="00C91F1F" w:rsidRDefault="00C91F1F" w:rsidP="006F29F8">
      <w:pPr>
        <w:jc w:val="both"/>
      </w:pPr>
    </w:p>
    <w:p w:rsidR="00C91F1F" w:rsidRDefault="00C91F1F" w:rsidP="006F29F8">
      <w:pPr>
        <w:jc w:val="both"/>
      </w:pPr>
    </w:p>
    <w:p w:rsidR="00C91F1F" w:rsidRDefault="00C91F1F" w:rsidP="006F29F8">
      <w:pPr>
        <w:jc w:val="both"/>
      </w:pPr>
    </w:p>
    <w:p w:rsidR="00C91F1F" w:rsidRDefault="00C91F1F" w:rsidP="006F29F8">
      <w:pPr>
        <w:jc w:val="both"/>
      </w:pPr>
    </w:p>
    <w:p w:rsidR="00C91F1F" w:rsidRPr="002A6986" w:rsidRDefault="00C91F1F" w:rsidP="00C91F1F">
      <w:pPr>
        <w:pStyle w:val="Paragraphedeliste"/>
        <w:numPr>
          <w:ilvl w:val="0"/>
          <w:numId w:val="4"/>
        </w:numPr>
        <w:jc w:val="both"/>
        <w:rPr>
          <w:u w:val="single"/>
        </w:rPr>
      </w:pPr>
      <w:r w:rsidRPr="002A6986">
        <w:rPr>
          <w:b/>
          <w:u w:val="single"/>
        </w:rPr>
        <w:t xml:space="preserve">Adhésion de la CDC du Rouillacais au Syndicat Mixte pour la gestion des bassins de l’antenne, de la </w:t>
      </w:r>
      <w:proofErr w:type="spellStart"/>
      <w:r w:rsidRPr="002A6986">
        <w:rPr>
          <w:b/>
          <w:u w:val="single"/>
        </w:rPr>
        <w:t>soloire</w:t>
      </w:r>
      <w:proofErr w:type="spellEnd"/>
      <w:r w:rsidRPr="002A6986">
        <w:rPr>
          <w:b/>
          <w:u w:val="single"/>
        </w:rPr>
        <w:t xml:space="preserve">, du </w:t>
      </w:r>
      <w:proofErr w:type="spellStart"/>
      <w:r w:rsidRPr="002A6986">
        <w:rPr>
          <w:b/>
          <w:u w:val="single"/>
        </w:rPr>
        <w:t>romède</w:t>
      </w:r>
      <w:proofErr w:type="spellEnd"/>
      <w:r w:rsidRPr="002A6986">
        <w:rPr>
          <w:b/>
          <w:u w:val="single"/>
        </w:rPr>
        <w:t>, du coran et du bourru</w:t>
      </w:r>
    </w:p>
    <w:p w:rsidR="006F29F8" w:rsidRPr="00143713" w:rsidRDefault="006F29F8" w:rsidP="006F29F8">
      <w:pPr>
        <w:jc w:val="both"/>
      </w:pPr>
    </w:p>
    <w:p w:rsidR="00387549" w:rsidRPr="00765430" w:rsidRDefault="00387549" w:rsidP="00387549">
      <w:pPr>
        <w:jc w:val="both"/>
      </w:pPr>
      <w:r>
        <w:t>Le Conseil se prononce à l’unanimité en faveur de cette adhésion.</w:t>
      </w:r>
    </w:p>
    <w:p w:rsidR="00143713" w:rsidRPr="00387549" w:rsidRDefault="00143713" w:rsidP="00D223EE">
      <w:pPr>
        <w:pStyle w:val="Standard"/>
        <w:jc w:val="both"/>
        <w:rPr>
          <w:rFonts w:ascii="Century Gothic" w:hAnsi="Century Gothic"/>
          <w:b/>
          <w:u w:val="single"/>
        </w:rPr>
      </w:pPr>
    </w:p>
    <w:p w:rsidR="0089644D" w:rsidRPr="00387549" w:rsidRDefault="00143713" w:rsidP="00143713">
      <w:pPr>
        <w:pStyle w:val="Standard"/>
        <w:numPr>
          <w:ilvl w:val="0"/>
          <w:numId w:val="4"/>
        </w:numPr>
        <w:jc w:val="both"/>
        <w:rPr>
          <w:rFonts w:ascii="Century Gothic" w:hAnsi="Century Gothic"/>
          <w:b/>
          <w:u w:val="single"/>
        </w:rPr>
      </w:pPr>
      <w:r w:rsidRPr="00387549">
        <w:rPr>
          <w:rFonts w:ascii="Century Gothic" w:hAnsi="Century Gothic"/>
          <w:b/>
          <w:u w:val="single"/>
        </w:rPr>
        <w:t>Avis sur le rattachement du projet de commune nouvelle par fusion des communes de Rouillac et de Sigogne à la CDC du Rouillacais</w:t>
      </w:r>
    </w:p>
    <w:p w:rsidR="0089644D" w:rsidRDefault="0089644D" w:rsidP="00D223EE">
      <w:pPr>
        <w:pStyle w:val="Standard"/>
        <w:jc w:val="both"/>
        <w:rPr>
          <w:rFonts w:ascii="Century Gothic" w:hAnsi="Century Gothic"/>
          <w:b/>
        </w:rPr>
      </w:pPr>
    </w:p>
    <w:p w:rsidR="00387549" w:rsidRDefault="00387549" w:rsidP="00387549">
      <w:pPr>
        <w:pStyle w:val="Standard"/>
        <w:jc w:val="both"/>
        <w:rPr>
          <w:rFonts w:ascii="Century Gothic" w:hAnsi="Century Gothic"/>
        </w:rPr>
      </w:pPr>
      <w:r>
        <w:rPr>
          <w:rFonts w:ascii="Century Gothic" w:hAnsi="Century Gothic"/>
        </w:rPr>
        <w:t>A ce stade le Conseil n’a pas d’objection à cette fusion.</w:t>
      </w:r>
    </w:p>
    <w:p w:rsidR="0089644D" w:rsidRDefault="0089644D" w:rsidP="00D223EE">
      <w:pPr>
        <w:pStyle w:val="Standard"/>
        <w:jc w:val="both"/>
        <w:rPr>
          <w:rFonts w:ascii="Century Gothic" w:hAnsi="Century Gothic"/>
          <w:b/>
        </w:rPr>
      </w:pPr>
    </w:p>
    <w:p w:rsidR="00143713" w:rsidRPr="00387549" w:rsidRDefault="00143713" w:rsidP="00143713">
      <w:pPr>
        <w:pStyle w:val="Standard"/>
        <w:numPr>
          <w:ilvl w:val="0"/>
          <w:numId w:val="4"/>
        </w:numPr>
        <w:jc w:val="both"/>
        <w:rPr>
          <w:rFonts w:ascii="Century Gothic" w:hAnsi="Century Gothic"/>
          <w:b/>
          <w:u w:val="single"/>
        </w:rPr>
      </w:pPr>
      <w:r w:rsidRPr="00387549">
        <w:rPr>
          <w:rFonts w:ascii="Century Gothic" w:hAnsi="Century Gothic"/>
          <w:b/>
          <w:u w:val="single"/>
        </w:rPr>
        <w:t xml:space="preserve">GRDF – Compteur communicant </w:t>
      </w:r>
    </w:p>
    <w:p w:rsidR="0089644D" w:rsidRDefault="0089644D" w:rsidP="00D223EE">
      <w:pPr>
        <w:pStyle w:val="Standard"/>
        <w:jc w:val="both"/>
        <w:rPr>
          <w:rFonts w:ascii="Century Gothic" w:hAnsi="Century Gothic"/>
          <w:b/>
        </w:rPr>
      </w:pPr>
    </w:p>
    <w:p w:rsidR="00387549" w:rsidRDefault="00387549" w:rsidP="00387549">
      <w:pPr>
        <w:pStyle w:val="Standard"/>
        <w:jc w:val="both"/>
        <w:rPr>
          <w:rFonts w:ascii="Century Gothic" w:hAnsi="Century Gothic"/>
        </w:rPr>
      </w:pPr>
      <w:r>
        <w:rPr>
          <w:rFonts w:ascii="Century Gothic" w:hAnsi="Century Gothic"/>
        </w:rPr>
        <w:t>Demande de GRDF, nous proposant de signer une convention pour l’installation et l’hébergement d’équipement de télé relève sur l’église pour le déploiement du compteur gaz communiquant GAZPAR.</w:t>
      </w:r>
    </w:p>
    <w:p w:rsidR="00387549" w:rsidRPr="005D27C3" w:rsidRDefault="00387549" w:rsidP="00387549">
      <w:pPr>
        <w:pStyle w:val="Standard"/>
        <w:jc w:val="both"/>
        <w:rPr>
          <w:rFonts w:ascii="Century Gothic" w:hAnsi="Century Gothic"/>
        </w:rPr>
      </w:pPr>
      <w:r>
        <w:rPr>
          <w:rFonts w:ascii="Century Gothic" w:hAnsi="Century Gothic"/>
        </w:rPr>
        <w:t>Après discussions, le Conseil ne souhaite pas s’engager à ce stade dans cette convention.</w:t>
      </w:r>
    </w:p>
    <w:p w:rsidR="00C314A0" w:rsidRDefault="00C314A0" w:rsidP="00C314A0">
      <w:pPr>
        <w:spacing w:line="100" w:lineRule="atLeast"/>
        <w:jc w:val="both"/>
      </w:pPr>
    </w:p>
    <w:p w:rsidR="00C314A0" w:rsidRPr="00387549" w:rsidRDefault="00387549" w:rsidP="00C314A0">
      <w:pPr>
        <w:pStyle w:val="Paragraphedeliste"/>
        <w:numPr>
          <w:ilvl w:val="0"/>
          <w:numId w:val="4"/>
        </w:numPr>
        <w:spacing w:line="100" w:lineRule="atLeast"/>
        <w:jc w:val="both"/>
        <w:rPr>
          <w:b/>
          <w:u w:val="single"/>
        </w:rPr>
      </w:pPr>
      <w:r>
        <w:rPr>
          <w:b/>
          <w:u w:val="single"/>
        </w:rPr>
        <w:t>Décision modificative</w:t>
      </w:r>
      <w:r w:rsidR="00C314A0" w:rsidRPr="00387549">
        <w:rPr>
          <w:b/>
          <w:u w:val="single"/>
        </w:rPr>
        <w:t xml:space="preserve"> SILFA </w:t>
      </w:r>
    </w:p>
    <w:p w:rsidR="00387549" w:rsidRPr="00387549" w:rsidRDefault="00387549" w:rsidP="00387549">
      <w:pPr>
        <w:pStyle w:val="Standard"/>
        <w:jc w:val="both"/>
        <w:rPr>
          <w:rFonts w:ascii="Century Gothic" w:hAnsi="Century Gothic"/>
        </w:rPr>
      </w:pPr>
      <w:r w:rsidRPr="00004CB6">
        <w:rPr>
          <w:rFonts w:ascii="Century Gothic" w:hAnsi="Century Gothic"/>
        </w:rPr>
        <w:t>Suite à la réception de la cotisation 2018 du SILFA</w:t>
      </w:r>
      <w:r>
        <w:rPr>
          <w:rFonts w:ascii="Century Gothic" w:hAnsi="Century Gothic"/>
        </w:rPr>
        <w:t xml:space="preserve"> d’un montant de 504,27€, le Conseil approuve à l’unanimité une décision modificative du budget primitif qui était de 500,00 €. </w:t>
      </w:r>
    </w:p>
    <w:p w:rsidR="00387549" w:rsidRDefault="00387549" w:rsidP="00C314A0">
      <w:pPr>
        <w:jc w:val="both"/>
      </w:pPr>
    </w:p>
    <w:p w:rsidR="0089644D" w:rsidRPr="00387549" w:rsidRDefault="00C314A0" w:rsidP="00C314A0">
      <w:pPr>
        <w:pStyle w:val="Standard"/>
        <w:numPr>
          <w:ilvl w:val="0"/>
          <w:numId w:val="4"/>
        </w:numPr>
        <w:jc w:val="both"/>
        <w:rPr>
          <w:rFonts w:ascii="Century Gothic" w:hAnsi="Century Gothic"/>
          <w:b/>
          <w:u w:val="single"/>
        </w:rPr>
      </w:pPr>
      <w:r w:rsidRPr="00387549">
        <w:rPr>
          <w:rFonts w:ascii="Century Gothic" w:hAnsi="Century Gothic"/>
          <w:b/>
          <w:u w:val="single"/>
        </w:rPr>
        <w:t>Informations diverses</w:t>
      </w:r>
    </w:p>
    <w:p w:rsidR="00C314A0" w:rsidRDefault="00C314A0" w:rsidP="00C314A0">
      <w:pPr>
        <w:pStyle w:val="Standard"/>
        <w:ind w:left="720"/>
        <w:jc w:val="both"/>
        <w:rPr>
          <w:rFonts w:ascii="Century Gothic" w:hAnsi="Century Gothic"/>
          <w:b/>
        </w:rPr>
      </w:pPr>
    </w:p>
    <w:p w:rsidR="00C314A0" w:rsidRDefault="00C314A0" w:rsidP="00C314A0">
      <w:pPr>
        <w:pStyle w:val="Standard"/>
        <w:jc w:val="both"/>
        <w:rPr>
          <w:rFonts w:ascii="Century Gothic" w:hAnsi="Century Gothic"/>
        </w:rPr>
      </w:pPr>
      <w:r w:rsidRPr="00C314A0">
        <w:rPr>
          <w:rFonts w:ascii="Century Gothic" w:hAnsi="Century Gothic"/>
          <w:b/>
          <w:u w:val="single"/>
        </w:rPr>
        <w:t>Point sur le personnel communal</w:t>
      </w:r>
      <w:r>
        <w:rPr>
          <w:rFonts w:ascii="Century Gothic" w:hAnsi="Century Gothic"/>
          <w:b/>
          <w:u w:val="single"/>
        </w:rPr>
        <w:t> :</w:t>
      </w:r>
      <w:r w:rsidRPr="00C314A0">
        <w:rPr>
          <w:rFonts w:ascii="Century Gothic" w:hAnsi="Century Gothic"/>
        </w:rPr>
        <w:t xml:space="preserve"> </w:t>
      </w:r>
      <w:r w:rsidR="00D97FF1">
        <w:rPr>
          <w:rFonts w:ascii="Century Gothic" w:hAnsi="Century Gothic"/>
        </w:rPr>
        <w:t>D</w:t>
      </w:r>
      <w:r w:rsidR="00D97FF1" w:rsidRPr="00D42022">
        <w:rPr>
          <w:rFonts w:ascii="Century Gothic" w:hAnsi="Century Gothic"/>
        </w:rPr>
        <w:t>eva</w:t>
      </w:r>
      <w:r w:rsidR="00D97FF1">
        <w:rPr>
          <w:rFonts w:ascii="Century Gothic" w:hAnsi="Century Gothic"/>
        </w:rPr>
        <w:t xml:space="preserve">nt les difficultés d’INSERT’R à </w:t>
      </w:r>
      <w:r w:rsidR="00D97FF1" w:rsidRPr="00D42022">
        <w:rPr>
          <w:rFonts w:ascii="Century Gothic" w:hAnsi="Century Gothic"/>
        </w:rPr>
        <w:t xml:space="preserve">nous fournir actuellement un renfort pour l’entretien </w:t>
      </w:r>
      <w:r w:rsidR="00D97FF1">
        <w:rPr>
          <w:rFonts w:ascii="Century Gothic" w:hAnsi="Century Gothic"/>
        </w:rPr>
        <w:t xml:space="preserve">des espaces verts </w:t>
      </w:r>
      <w:r w:rsidR="00D97FF1" w:rsidRPr="00D42022">
        <w:rPr>
          <w:rFonts w:ascii="Century Gothic" w:hAnsi="Century Gothic"/>
        </w:rPr>
        <w:t xml:space="preserve">de la Commune, Madame le Maire a décidé de prendre une personne en CDD pour </w:t>
      </w:r>
      <w:r w:rsidR="00D97FF1">
        <w:rPr>
          <w:rFonts w:ascii="Century Gothic" w:hAnsi="Century Gothic"/>
        </w:rPr>
        <w:t xml:space="preserve">une durée de </w:t>
      </w:r>
      <w:r w:rsidR="00D97FF1" w:rsidRPr="00D42022">
        <w:rPr>
          <w:rFonts w:ascii="Century Gothic" w:hAnsi="Century Gothic"/>
        </w:rPr>
        <w:t>deux mois</w:t>
      </w:r>
      <w:r w:rsidR="00D97FF1">
        <w:rPr>
          <w:rFonts w:ascii="Century Gothic" w:hAnsi="Century Gothic"/>
        </w:rPr>
        <w:t>.</w:t>
      </w:r>
    </w:p>
    <w:p w:rsidR="00D97FF1" w:rsidRDefault="00D97FF1" w:rsidP="00C314A0">
      <w:pPr>
        <w:pStyle w:val="Standard"/>
        <w:jc w:val="both"/>
        <w:rPr>
          <w:rFonts w:ascii="Century Gothic" w:hAnsi="Century Gothic"/>
        </w:rPr>
      </w:pPr>
    </w:p>
    <w:p w:rsidR="001D728C" w:rsidRDefault="001D728C" w:rsidP="00C314A0">
      <w:pPr>
        <w:pStyle w:val="Standard"/>
        <w:jc w:val="both"/>
        <w:rPr>
          <w:rFonts w:ascii="Century Gothic" w:hAnsi="Century Gothic"/>
        </w:rPr>
      </w:pPr>
      <w:r w:rsidRPr="001D728C">
        <w:rPr>
          <w:rFonts w:ascii="Century Gothic" w:hAnsi="Century Gothic"/>
          <w:b/>
          <w:u w:val="single"/>
        </w:rPr>
        <w:t>Fibre optique, pose d’une armoire de rue :</w:t>
      </w:r>
      <w:r w:rsidRPr="001D728C">
        <w:rPr>
          <w:rFonts w:ascii="Century Gothic" w:hAnsi="Century Gothic"/>
        </w:rPr>
        <w:t xml:space="preserve"> </w:t>
      </w:r>
      <w:r w:rsidR="00D97FF1">
        <w:rPr>
          <w:rFonts w:ascii="Century Gothic" w:hAnsi="Century Gothic"/>
        </w:rPr>
        <w:t>D</w:t>
      </w:r>
      <w:r w:rsidR="00D97FF1">
        <w:rPr>
          <w:rFonts w:ascii="Century Gothic" w:hAnsi="Century Gothic"/>
          <w:i/>
        </w:rPr>
        <w:t>ans le cadre de ce déploiement une armoire de rue sera installée, rue des épinées, sur une parcelle communale, vers la fin de l’année. Cependant, la fibre ne sera disponible qu’en 2021.</w:t>
      </w:r>
    </w:p>
    <w:p w:rsidR="00D97FF1" w:rsidRDefault="00D97FF1" w:rsidP="00C314A0">
      <w:pPr>
        <w:pStyle w:val="Standard"/>
        <w:jc w:val="both"/>
        <w:rPr>
          <w:rFonts w:ascii="Century Gothic" w:hAnsi="Century Gothic"/>
        </w:rPr>
      </w:pPr>
    </w:p>
    <w:p w:rsidR="00F5355B" w:rsidRDefault="00F5355B" w:rsidP="00C314A0">
      <w:pPr>
        <w:pStyle w:val="Standard"/>
        <w:jc w:val="both"/>
        <w:rPr>
          <w:rFonts w:ascii="Century Gothic" w:hAnsi="Century Gothic"/>
          <w:b/>
          <w:u w:val="single"/>
        </w:rPr>
      </w:pPr>
      <w:r w:rsidRPr="00F5355B">
        <w:rPr>
          <w:rFonts w:ascii="Century Gothic" w:hAnsi="Century Gothic"/>
          <w:b/>
          <w:u w:val="single"/>
        </w:rPr>
        <w:t xml:space="preserve">Listes électorales (délégué de l’administration 2019) : </w:t>
      </w:r>
      <w:r w:rsidR="00D97FF1">
        <w:rPr>
          <w:rFonts w:ascii="Century Gothic" w:hAnsi="Century Gothic"/>
          <w:i/>
        </w:rPr>
        <w:t>Avec son accord n</w:t>
      </w:r>
      <w:r w:rsidR="00D97FF1" w:rsidRPr="008B19D8">
        <w:rPr>
          <w:rFonts w:ascii="Century Gothic" w:hAnsi="Century Gothic"/>
          <w:i/>
        </w:rPr>
        <w:t xml:space="preserve">otre représentante à la commission administrative de révision </w:t>
      </w:r>
      <w:r w:rsidR="00D97FF1">
        <w:rPr>
          <w:rFonts w:ascii="Century Gothic" w:hAnsi="Century Gothic"/>
          <w:i/>
        </w:rPr>
        <w:t xml:space="preserve">des listes électorales </w:t>
      </w:r>
      <w:r w:rsidR="00D97FF1" w:rsidRPr="008B19D8">
        <w:rPr>
          <w:rFonts w:ascii="Century Gothic" w:hAnsi="Century Gothic"/>
          <w:i/>
        </w:rPr>
        <w:t xml:space="preserve">peut être maintenue </w:t>
      </w:r>
      <w:r w:rsidR="00D97FF1">
        <w:rPr>
          <w:rFonts w:ascii="Century Gothic" w:hAnsi="Century Gothic"/>
          <w:i/>
        </w:rPr>
        <w:t>entre septembre 2018 et janvier 2019, date de révision des modalités par l’Administration.</w:t>
      </w:r>
    </w:p>
    <w:p w:rsidR="004F08A5" w:rsidRDefault="004F08A5" w:rsidP="00C314A0">
      <w:pPr>
        <w:pStyle w:val="Standard"/>
        <w:jc w:val="both"/>
        <w:rPr>
          <w:rFonts w:ascii="Century Gothic" w:hAnsi="Century Gothic"/>
          <w:b/>
          <w:u w:val="single"/>
        </w:rPr>
      </w:pPr>
    </w:p>
    <w:p w:rsidR="00D97FF1" w:rsidRDefault="00D97FF1" w:rsidP="00C314A0">
      <w:pPr>
        <w:pStyle w:val="Standard"/>
        <w:jc w:val="both"/>
        <w:rPr>
          <w:rFonts w:ascii="Century Gothic" w:hAnsi="Century Gothic"/>
          <w:b/>
          <w:u w:val="single"/>
        </w:rPr>
      </w:pPr>
    </w:p>
    <w:p w:rsidR="00D97FF1" w:rsidRDefault="00D97FF1" w:rsidP="00C314A0">
      <w:pPr>
        <w:pStyle w:val="Standard"/>
        <w:jc w:val="both"/>
        <w:rPr>
          <w:rFonts w:ascii="Century Gothic" w:hAnsi="Century Gothic"/>
          <w:b/>
          <w:u w:val="single"/>
        </w:rPr>
      </w:pPr>
    </w:p>
    <w:p w:rsidR="00D97FF1" w:rsidRDefault="00D97FF1" w:rsidP="00C314A0">
      <w:pPr>
        <w:pStyle w:val="Standard"/>
        <w:jc w:val="both"/>
        <w:rPr>
          <w:rFonts w:ascii="Century Gothic" w:hAnsi="Century Gothic"/>
          <w:b/>
          <w:u w:val="single"/>
        </w:rPr>
      </w:pPr>
    </w:p>
    <w:p w:rsidR="00D97FF1" w:rsidRDefault="00D97FF1" w:rsidP="00C314A0">
      <w:pPr>
        <w:pStyle w:val="Standard"/>
        <w:jc w:val="both"/>
        <w:rPr>
          <w:rFonts w:ascii="Century Gothic" w:hAnsi="Century Gothic"/>
          <w:b/>
          <w:u w:val="single"/>
        </w:rPr>
      </w:pPr>
    </w:p>
    <w:p w:rsidR="00D97FF1" w:rsidRDefault="00D97FF1" w:rsidP="00C314A0">
      <w:pPr>
        <w:pStyle w:val="Standard"/>
        <w:jc w:val="both"/>
        <w:rPr>
          <w:rFonts w:ascii="Century Gothic" w:hAnsi="Century Gothic"/>
          <w:b/>
          <w:u w:val="single"/>
        </w:rPr>
      </w:pPr>
    </w:p>
    <w:p w:rsidR="004F08A5" w:rsidRDefault="004F08A5" w:rsidP="00C314A0">
      <w:pPr>
        <w:pStyle w:val="Standard"/>
        <w:jc w:val="both"/>
        <w:rPr>
          <w:rFonts w:ascii="Century Gothic" w:hAnsi="Century Gothic"/>
          <w:b/>
          <w:u w:val="single"/>
        </w:rPr>
      </w:pPr>
      <w:r>
        <w:rPr>
          <w:rFonts w:ascii="Century Gothic" w:hAnsi="Century Gothic"/>
          <w:b/>
          <w:u w:val="single"/>
        </w:rPr>
        <w:t xml:space="preserve">Feu d’artifice : </w:t>
      </w:r>
      <w:r w:rsidR="00D97FF1">
        <w:rPr>
          <w:rFonts w:ascii="Century Gothic" w:hAnsi="Century Gothic"/>
          <w:i/>
        </w:rPr>
        <w:t>L</w:t>
      </w:r>
      <w:r w:rsidR="00D97FF1" w:rsidRPr="00727806">
        <w:rPr>
          <w:rFonts w:ascii="Century Gothic" w:hAnsi="Century Gothic"/>
          <w:i/>
        </w:rPr>
        <w:t>a décision de ne pas tirer de feu d’artifice cette année est due</w:t>
      </w:r>
      <w:r w:rsidR="00D97FF1">
        <w:rPr>
          <w:rFonts w:ascii="Century Gothic" w:hAnsi="Century Gothic"/>
          <w:i/>
        </w:rPr>
        <w:t xml:space="preserve"> à de nouvelles contraintes administratives demandant l’habilitation d’une personne pour tirer un feu d’artifice comme celui de Mareuil. Une solution devra être trouvée pour l’an prochain, car le Conseil souhaite continuer cette tradition.</w:t>
      </w:r>
    </w:p>
    <w:p w:rsidR="004F08A5" w:rsidRDefault="004F08A5" w:rsidP="00C314A0">
      <w:pPr>
        <w:pStyle w:val="Standard"/>
        <w:jc w:val="both"/>
        <w:rPr>
          <w:rFonts w:ascii="Century Gothic" w:hAnsi="Century Gothic"/>
          <w:b/>
          <w:u w:val="single"/>
        </w:rPr>
      </w:pPr>
    </w:p>
    <w:p w:rsidR="00D97FF1" w:rsidRPr="00727806" w:rsidRDefault="004F08A5" w:rsidP="00D97FF1">
      <w:pPr>
        <w:pStyle w:val="Standard"/>
        <w:jc w:val="both"/>
        <w:rPr>
          <w:rFonts w:ascii="Century Gothic" w:hAnsi="Century Gothic"/>
          <w:i/>
        </w:rPr>
      </w:pPr>
      <w:r>
        <w:rPr>
          <w:rFonts w:ascii="Century Gothic" w:hAnsi="Century Gothic"/>
          <w:b/>
          <w:u w:val="single"/>
        </w:rPr>
        <w:t>Entretien des chemins communaux :</w:t>
      </w:r>
      <w:r w:rsidR="00D97FF1">
        <w:rPr>
          <w:rFonts w:ascii="Century Gothic" w:hAnsi="Century Gothic"/>
          <w:b/>
          <w:u w:val="single"/>
        </w:rPr>
        <w:t xml:space="preserve"> </w:t>
      </w:r>
      <w:r w:rsidR="00C62961" w:rsidRPr="00C62961">
        <w:rPr>
          <w:rFonts w:ascii="Century Gothic" w:hAnsi="Century Gothic"/>
        </w:rPr>
        <w:t>A l’initiative du 2</w:t>
      </w:r>
      <w:r w:rsidR="00C62961" w:rsidRPr="00C62961">
        <w:rPr>
          <w:rFonts w:ascii="Century Gothic" w:hAnsi="Century Gothic"/>
          <w:vertAlign w:val="superscript"/>
        </w:rPr>
        <w:t>ème</w:t>
      </w:r>
      <w:r w:rsidR="00C62961" w:rsidRPr="00C62961">
        <w:rPr>
          <w:rFonts w:ascii="Century Gothic" w:hAnsi="Century Gothic"/>
        </w:rPr>
        <w:t xml:space="preserve"> adjoint, i</w:t>
      </w:r>
      <w:r w:rsidR="00D97FF1" w:rsidRPr="00C62961">
        <w:rPr>
          <w:rFonts w:ascii="Century Gothic" w:hAnsi="Century Gothic"/>
          <w:i/>
        </w:rPr>
        <w:t xml:space="preserve">l </w:t>
      </w:r>
      <w:r w:rsidR="00D97FF1">
        <w:rPr>
          <w:rFonts w:ascii="Century Gothic" w:hAnsi="Century Gothic"/>
          <w:i/>
        </w:rPr>
        <w:t>est prévu d’inviter les habitants de Mareuil à une journée citoyenne le 28 juillet prochain pour participer à l’entretien des ch</w:t>
      </w:r>
      <w:r w:rsidR="00C62961">
        <w:rPr>
          <w:rFonts w:ascii="Century Gothic" w:hAnsi="Century Gothic"/>
          <w:i/>
        </w:rPr>
        <w:t xml:space="preserve">emins ruraux les plus dégradés. </w:t>
      </w:r>
    </w:p>
    <w:p w:rsidR="0089644D" w:rsidRDefault="0089644D" w:rsidP="00D223EE">
      <w:pPr>
        <w:pStyle w:val="Standard"/>
        <w:jc w:val="both"/>
        <w:rPr>
          <w:rFonts w:ascii="Century Gothic" w:hAnsi="Century Gothic"/>
          <w:b/>
        </w:rPr>
      </w:pPr>
    </w:p>
    <w:p w:rsidR="00720DC7" w:rsidRDefault="00387549" w:rsidP="00720DC7">
      <w:pPr>
        <w:jc w:val="both"/>
        <w:rPr>
          <w:szCs w:val="24"/>
        </w:rPr>
      </w:pPr>
      <w:r w:rsidRPr="00720DC7">
        <w:rPr>
          <w:b/>
          <w:u w:val="single"/>
        </w:rPr>
        <w:t xml:space="preserve">Projet d’achat </w:t>
      </w:r>
      <w:r w:rsidR="00720DC7">
        <w:rPr>
          <w:b/>
          <w:u w:val="single"/>
        </w:rPr>
        <w:t xml:space="preserve">d’un abri à l’école : </w:t>
      </w:r>
      <w:r w:rsidR="00720DC7">
        <w:t>Le SIVOS</w:t>
      </w:r>
      <w:r w:rsidR="00720DC7" w:rsidRPr="00E66059">
        <w:t xml:space="preserve"> demande une participation de</w:t>
      </w:r>
      <w:r w:rsidR="00720DC7">
        <w:t xml:space="preserve"> la commune pour acheter un « chalet » à installer sous un préau pour ranger divers matériels de motricité. Le Conseil donne son accord à l’unanimité, avec un plafond de 1.500 €. </w:t>
      </w:r>
      <w:r w:rsidR="00720DC7">
        <w:rPr>
          <w:szCs w:val="24"/>
        </w:rPr>
        <w:t xml:space="preserve">Une Décision Modificative </w:t>
      </w:r>
      <w:r w:rsidR="00720DC7" w:rsidRPr="005B0B0A">
        <w:rPr>
          <w:szCs w:val="24"/>
        </w:rPr>
        <w:t xml:space="preserve">de </w:t>
      </w:r>
      <w:r w:rsidR="00720DC7">
        <w:rPr>
          <w:szCs w:val="24"/>
        </w:rPr>
        <w:t>6</w:t>
      </w:r>
      <w:r w:rsidR="00720DC7" w:rsidRPr="005B0B0A">
        <w:rPr>
          <w:szCs w:val="24"/>
        </w:rPr>
        <w:t xml:space="preserve">00€ </w:t>
      </w:r>
      <w:r w:rsidR="00720DC7">
        <w:rPr>
          <w:szCs w:val="24"/>
        </w:rPr>
        <w:t xml:space="preserve"> du compte 6288 vers le compte </w:t>
      </w:r>
      <w:r w:rsidR="00720DC7" w:rsidRPr="00D97FF1">
        <w:rPr>
          <w:szCs w:val="24"/>
        </w:rPr>
        <w:t xml:space="preserve">2188 </w:t>
      </w:r>
      <w:r w:rsidR="00720DC7" w:rsidRPr="005B0B0A">
        <w:rPr>
          <w:szCs w:val="24"/>
        </w:rPr>
        <w:t>est approuvé</w:t>
      </w:r>
      <w:r w:rsidR="00720DC7">
        <w:rPr>
          <w:szCs w:val="24"/>
        </w:rPr>
        <w:t>e</w:t>
      </w:r>
      <w:r w:rsidR="00720DC7" w:rsidRPr="005B0B0A">
        <w:rPr>
          <w:szCs w:val="24"/>
        </w:rPr>
        <w:t xml:space="preserve"> par le conseil</w:t>
      </w:r>
      <w:r w:rsidR="00720DC7">
        <w:rPr>
          <w:szCs w:val="24"/>
        </w:rPr>
        <w:t xml:space="preserve">. </w:t>
      </w:r>
    </w:p>
    <w:p w:rsidR="00D97FF1" w:rsidRDefault="00D97FF1" w:rsidP="00720DC7">
      <w:pPr>
        <w:jc w:val="both"/>
        <w:rPr>
          <w:szCs w:val="24"/>
        </w:rPr>
      </w:pPr>
    </w:p>
    <w:p w:rsidR="00D97FF1" w:rsidRPr="00D97FF1" w:rsidRDefault="00D97FF1" w:rsidP="00D97FF1">
      <w:pPr>
        <w:pStyle w:val="Standard"/>
        <w:jc w:val="both"/>
        <w:rPr>
          <w:rFonts w:ascii="Century Gothic" w:hAnsi="Century Gothic"/>
          <w:b/>
          <w:u w:val="single"/>
        </w:rPr>
      </w:pPr>
      <w:r>
        <w:rPr>
          <w:rFonts w:ascii="Century Gothic" w:hAnsi="Century Gothic"/>
          <w:b/>
          <w:u w:val="single"/>
        </w:rPr>
        <w:t xml:space="preserve">CDC du Rouillacais rapport d’activités 2017 : </w:t>
      </w:r>
      <w:r>
        <w:rPr>
          <w:rFonts w:ascii="Century Gothic" w:hAnsi="Century Gothic"/>
        </w:rPr>
        <w:t>Le Conseil a pris connaissance du rapport d’activités et adopte ce rapport.</w:t>
      </w:r>
    </w:p>
    <w:p w:rsidR="00D97FF1" w:rsidRPr="005B0B0A" w:rsidRDefault="00D97FF1" w:rsidP="00720DC7">
      <w:pPr>
        <w:jc w:val="both"/>
        <w:rPr>
          <w:szCs w:val="24"/>
        </w:rPr>
      </w:pPr>
    </w:p>
    <w:p w:rsidR="00387549" w:rsidRPr="00C62961" w:rsidRDefault="00D97FF1" w:rsidP="00D223EE">
      <w:pPr>
        <w:pStyle w:val="Standard"/>
        <w:jc w:val="both"/>
        <w:rPr>
          <w:rFonts w:ascii="Century Gothic" w:hAnsi="Century Gothic"/>
        </w:rPr>
      </w:pPr>
      <w:r w:rsidRPr="00D97FF1">
        <w:rPr>
          <w:rFonts w:ascii="Century Gothic" w:hAnsi="Century Gothic"/>
          <w:b/>
          <w:u w:val="single"/>
        </w:rPr>
        <w:t xml:space="preserve">Présentation devis </w:t>
      </w:r>
      <w:r>
        <w:rPr>
          <w:rFonts w:ascii="Century Gothic" w:hAnsi="Century Gothic"/>
          <w:b/>
          <w:u w:val="single"/>
        </w:rPr>
        <w:t>« achat débroussailleuse articulée »</w:t>
      </w:r>
      <w:r w:rsidRPr="00D97FF1">
        <w:rPr>
          <w:rFonts w:ascii="Century Gothic" w:hAnsi="Century Gothic"/>
          <w:b/>
          <w:u w:val="single"/>
        </w:rPr>
        <w:t> :</w:t>
      </w:r>
      <w:r>
        <w:rPr>
          <w:rFonts w:ascii="Century Gothic" w:hAnsi="Century Gothic"/>
        </w:rPr>
        <w:t xml:space="preserve"> </w:t>
      </w:r>
      <w:r w:rsidR="00AE2D0F" w:rsidRPr="00473F63">
        <w:rPr>
          <w:rFonts w:ascii="Century Gothic" w:hAnsi="Century Gothic"/>
        </w:rPr>
        <w:t>Le</w:t>
      </w:r>
      <w:r w:rsidRPr="00473F63">
        <w:rPr>
          <w:rFonts w:ascii="Century Gothic" w:hAnsi="Century Gothic"/>
        </w:rPr>
        <w:t xml:space="preserve"> conseil envisage d’acquérir une </w:t>
      </w:r>
      <w:r w:rsidR="00AE2D0F" w:rsidRPr="00473F63">
        <w:rPr>
          <w:rFonts w:ascii="Century Gothic" w:hAnsi="Century Gothic"/>
        </w:rPr>
        <w:t xml:space="preserve">débroussailleuse articulée, un devis de la société «ESPACE TARDY » a été présenté pour un montant de 1 775 €. Il a été décidé d’attendre pour prendre une décision, en effet, il serait plus judicieux d’assister à une démonstration avant acquisition. </w:t>
      </w:r>
    </w:p>
    <w:p w:rsidR="0089644D" w:rsidRDefault="0089644D" w:rsidP="00D223EE">
      <w:pPr>
        <w:pStyle w:val="Standard"/>
        <w:jc w:val="both"/>
        <w:rPr>
          <w:rFonts w:ascii="Century Gothic" w:hAnsi="Century Gothic"/>
          <w:b/>
        </w:rPr>
      </w:pPr>
    </w:p>
    <w:p w:rsidR="0054203E" w:rsidRPr="00C62961" w:rsidRDefault="0054203E" w:rsidP="00C62961">
      <w:pPr>
        <w:pStyle w:val="Standard"/>
        <w:jc w:val="both"/>
        <w:rPr>
          <w:rFonts w:ascii="Century Gothic" w:hAnsi="Century Gothic"/>
        </w:rPr>
      </w:pPr>
      <w:r w:rsidRPr="000211C8">
        <w:rPr>
          <w:rFonts w:ascii="Century Gothic" w:hAnsi="Century Gothic"/>
        </w:rPr>
        <w:t>La séance est levée à 19h30.</w:t>
      </w:r>
    </w:p>
    <w:p w:rsidR="0054203E" w:rsidRPr="000211C8" w:rsidRDefault="0054203E" w:rsidP="0054203E">
      <w:pPr>
        <w:jc w:val="both"/>
        <w:rPr>
          <w:szCs w:val="24"/>
        </w:rPr>
      </w:pPr>
    </w:p>
    <w:p w:rsidR="0054203E" w:rsidRPr="000211C8" w:rsidRDefault="0054203E" w:rsidP="0054203E">
      <w:pPr>
        <w:jc w:val="both"/>
        <w:rPr>
          <w:szCs w:val="24"/>
        </w:rPr>
      </w:pPr>
      <w:r w:rsidRPr="000211C8">
        <w:rPr>
          <w:szCs w:val="24"/>
        </w:rPr>
        <w:t xml:space="preserve">Vu pour être affiché le </w:t>
      </w:r>
      <w:r>
        <w:rPr>
          <w:szCs w:val="24"/>
        </w:rPr>
        <w:t>dix-</w:t>
      </w:r>
      <w:r w:rsidR="00675048">
        <w:rPr>
          <w:szCs w:val="24"/>
        </w:rPr>
        <w:t>huit</w:t>
      </w:r>
      <w:r w:rsidRPr="000211C8">
        <w:rPr>
          <w:szCs w:val="24"/>
        </w:rPr>
        <w:t xml:space="preserve"> juillet deux mille dix-huit, conformément aux prescriptions de l’article L2121-25 du code général des collectivités territoriales.</w:t>
      </w:r>
    </w:p>
    <w:p w:rsidR="0054203E" w:rsidRPr="000211C8" w:rsidRDefault="0054203E" w:rsidP="0054203E">
      <w:pPr>
        <w:jc w:val="both"/>
        <w:rPr>
          <w:szCs w:val="24"/>
        </w:rPr>
      </w:pPr>
    </w:p>
    <w:p w:rsidR="0054203E" w:rsidRPr="000211C8" w:rsidRDefault="0054203E" w:rsidP="0054203E">
      <w:pPr>
        <w:jc w:val="both"/>
        <w:rPr>
          <w:szCs w:val="24"/>
          <w:u w:val="single"/>
        </w:rPr>
      </w:pPr>
      <w:r w:rsidRPr="000211C8">
        <w:rPr>
          <w:szCs w:val="24"/>
        </w:rPr>
        <w:t xml:space="preserve">À MAREUIL, Le </w:t>
      </w:r>
      <w:r w:rsidR="00675048">
        <w:rPr>
          <w:szCs w:val="24"/>
        </w:rPr>
        <w:t>17</w:t>
      </w:r>
      <w:r>
        <w:rPr>
          <w:szCs w:val="24"/>
        </w:rPr>
        <w:t xml:space="preserve"> </w:t>
      </w:r>
      <w:r w:rsidRPr="000211C8">
        <w:rPr>
          <w:szCs w:val="24"/>
        </w:rPr>
        <w:t>juillet</w:t>
      </w:r>
      <w:r w:rsidR="009D0598">
        <w:rPr>
          <w:szCs w:val="24"/>
        </w:rPr>
        <w:t xml:space="preserve"> </w:t>
      </w:r>
      <w:r w:rsidRPr="000211C8">
        <w:rPr>
          <w:szCs w:val="24"/>
        </w:rPr>
        <w:t>2018</w:t>
      </w:r>
      <w:r w:rsidRPr="000211C8">
        <w:rPr>
          <w:szCs w:val="24"/>
          <w:u w:val="single"/>
        </w:rPr>
        <w:t xml:space="preserve"> </w:t>
      </w:r>
    </w:p>
    <w:p w:rsidR="0054203E" w:rsidRPr="000211C8" w:rsidRDefault="0054203E" w:rsidP="0054203E">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Le Maire,</w:t>
      </w:r>
    </w:p>
    <w:p w:rsidR="0054203E" w:rsidRPr="000211C8" w:rsidRDefault="0054203E" w:rsidP="0054203E">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Claudine RODET</w:t>
      </w: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sectPr w:rsidR="0089644D" w:rsidSect="002C2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672"/>
    <w:multiLevelType w:val="hybridMultilevel"/>
    <w:tmpl w:val="D722C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D3797"/>
    <w:multiLevelType w:val="hybridMultilevel"/>
    <w:tmpl w:val="F0B29AF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3A218E"/>
    <w:multiLevelType w:val="hybridMultilevel"/>
    <w:tmpl w:val="CB565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AD0EF7"/>
    <w:multiLevelType w:val="hybridMultilevel"/>
    <w:tmpl w:val="41E2E75E"/>
    <w:lvl w:ilvl="0" w:tplc="8C3A2CB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23EE"/>
    <w:rsid w:val="000A3517"/>
    <w:rsid w:val="00143713"/>
    <w:rsid w:val="001D728C"/>
    <w:rsid w:val="002A6986"/>
    <w:rsid w:val="002C2EA4"/>
    <w:rsid w:val="00387549"/>
    <w:rsid w:val="00473F63"/>
    <w:rsid w:val="004F08A5"/>
    <w:rsid w:val="0054203E"/>
    <w:rsid w:val="00650562"/>
    <w:rsid w:val="00675048"/>
    <w:rsid w:val="006A07D5"/>
    <w:rsid w:val="006F29F8"/>
    <w:rsid w:val="00720DC7"/>
    <w:rsid w:val="008206AE"/>
    <w:rsid w:val="0085117A"/>
    <w:rsid w:val="008524E1"/>
    <w:rsid w:val="00872351"/>
    <w:rsid w:val="0089644D"/>
    <w:rsid w:val="009B683F"/>
    <w:rsid w:val="009D0598"/>
    <w:rsid w:val="00AE2D0F"/>
    <w:rsid w:val="00B02FC7"/>
    <w:rsid w:val="00C314A0"/>
    <w:rsid w:val="00C62961"/>
    <w:rsid w:val="00C91F1F"/>
    <w:rsid w:val="00D223EE"/>
    <w:rsid w:val="00D83839"/>
    <w:rsid w:val="00D97FF1"/>
    <w:rsid w:val="00F5355B"/>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EE"/>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23EE"/>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D223EE"/>
    <w:pPr>
      <w:jc w:val="center"/>
    </w:pPr>
    <w:rPr>
      <w:rFonts w:ascii="Arial" w:hAnsi="Arial"/>
      <w:b/>
      <w:sz w:val="22"/>
      <w:u w:val="single"/>
    </w:rPr>
  </w:style>
  <w:style w:type="character" w:customStyle="1" w:styleId="TitreCar">
    <w:name w:val="Titre Car"/>
    <w:basedOn w:val="Policepardfaut"/>
    <w:link w:val="Titre"/>
    <w:uiPriority w:val="99"/>
    <w:rsid w:val="00D223EE"/>
    <w:rPr>
      <w:rFonts w:ascii="Arial" w:eastAsia="Century Gothic" w:hAnsi="Arial" w:cs="Times New Roman"/>
      <w:b/>
      <w:szCs w:val="20"/>
      <w:u w:val="single"/>
      <w:lang w:eastAsia="fr-FR"/>
    </w:rPr>
  </w:style>
  <w:style w:type="paragraph" w:customStyle="1" w:styleId="Standard">
    <w:name w:val="Standard"/>
    <w:uiPriority w:val="99"/>
    <w:rsid w:val="00D223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F29F8"/>
    <w:pPr>
      <w:ind w:left="720"/>
      <w:contextualSpacing/>
    </w:pPr>
  </w:style>
</w:styles>
</file>

<file path=word/webSettings.xml><?xml version="1.0" encoding="utf-8"?>
<w:webSettings xmlns:r="http://schemas.openxmlformats.org/officeDocument/2006/relationships" xmlns:w="http://schemas.openxmlformats.org/wordprocessingml/2006/main">
  <w:divs>
    <w:div w:id="16698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4680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2</cp:revision>
  <dcterms:created xsi:type="dcterms:W3CDTF">2018-07-17T13:46:00Z</dcterms:created>
  <dcterms:modified xsi:type="dcterms:W3CDTF">2018-07-17T13:46:00Z</dcterms:modified>
</cp:coreProperties>
</file>