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B2" w:rsidRPr="00CA31AA" w:rsidRDefault="001E2BB2" w:rsidP="001E2BB2">
      <w:pPr>
        <w:pStyle w:val="Titre"/>
        <w:rPr>
          <w:rFonts w:ascii="Century Gothic" w:hAnsi="Century Gothic"/>
          <w:szCs w:val="22"/>
        </w:rPr>
      </w:pPr>
      <w:r w:rsidRPr="00CA31AA">
        <w:rPr>
          <w:rFonts w:ascii="Century Gothic" w:hAnsi="Century Gothic"/>
          <w:szCs w:val="22"/>
        </w:rPr>
        <w:t>SEANCE ORDINAIRE DU 21 MARS 2019</w:t>
      </w:r>
    </w:p>
    <w:p w:rsidR="001E2BB2" w:rsidRPr="00CA31AA" w:rsidRDefault="001E2BB2" w:rsidP="001E2BB2">
      <w:pPr>
        <w:jc w:val="both"/>
        <w:rPr>
          <w:rFonts w:ascii="Century Gothic" w:hAnsi="Century Gothic"/>
          <w:b/>
          <w:sz w:val="22"/>
          <w:szCs w:val="22"/>
          <w:u w:val="single"/>
        </w:rPr>
      </w:pPr>
    </w:p>
    <w:p w:rsidR="001E2BB2" w:rsidRPr="00CA31AA" w:rsidRDefault="001E2BB2" w:rsidP="001E2BB2">
      <w:pPr>
        <w:jc w:val="both"/>
        <w:rPr>
          <w:rFonts w:ascii="Century Gothic" w:hAnsi="Century Gothic"/>
          <w:sz w:val="22"/>
          <w:szCs w:val="22"/>
        </w:rPr>
      </w:pPr>
      <w:r w:rsidRPr="00CA31AA">
        <w:rPr>
          <w:rFonts w:ascii="Century Gothic" w:hAnsi="Century Gothic"/>
          <w:sz w:val="22"/>
          <w:szCs w:val="22"/>
        </w:rPr>
        <w:t>Le vingt-et-un mars deux mille dix-neuf à dix-huit heures, le Conseil Municipal dûment convoqué le treize mars deux mille dix-neuf s’est réuni en séance ordinaire à la mairie, sous la présidence de Madame Claudine RODET, Maire de MAREUIL.</w:t>
      </w:r>
    </w:p>
    <w:p w:rsidR="001E2BB2" w:rsidRPr="00CA31AA" w:rsidRDefault="001E2BB2" w:rsidP="001E2BB2">
      <w:pPr>
        <w:jc w:val="both"/>
        <w:rPr>
          <w:rFonts w:ascii="Century Gothic" w:hAnsi="Century Gothic"/>
          <w:sz w:val="22"/>
          <w:szCs w:val="22"/>
        </w:rPr>
      </w:pPr>
    </w:p>
    <w:p w:rsidR="001E2BB2" w:rsidRDefault="001E2BB2" w:rsidP="001E2BB2">
      <w:pPr>
        <w:pStyle w:val="NormalWeb"/>
        <w:spacing w:before="0" w:beforeAutospacing="0" w:after="0"/>
        <w:jc w:val="both"/>
        <w:outlineLvl w:val="0"/>
        <w:rPr>
          <w:rFonts w:ascii="Century Gothic" w:hAnsi="Century Gothic"/>
          <w:sz w:val="22"/>
          <w:szCs w:val="22"/>
        </w:rPr>
      </w:pPr>
      <w:r w:rsidRPr="00CA31AA">
        <w:rPr>
          <w:rFonts w:ascii="Century Gothic" w:hAnsi="Century Gothic"/>
          <w:b/>
          <w:sz w:val="22"/>
          <w:szCs w:val="22"/>
          <w:u w:val="single"/>
        </w:rPr>
        <w:t>Présents :</w:t>
      </w:r>
      <w:r>
        <w:rPr>
          <w:rFonts w:ascii="Century Gothic" w:hAnsi="Century Gothic"/>
          <w:sz w:val="22"/>
          <w:szCs w:val="22"/>
        </w:rPr>
        <w:t xml:space="preserve"> Mmes et Mrs – RODET – BECUE- GARY – DUBAND – JAROSZ – CRAEYMEERSCH – GILLOIS </w:t>
      </w:r>
      <w:r w:rsidR="008B0B44">
        <w:rPr>
          <w:rFonts w:ascii="Century Gothic" w:hAnsi="Century Gothic"/>
          <w:sz w:val="22"/>
          <w:szCs w:val="22"/>
        </w:rPr>
        <w:t>–</w:t>
      </w:r>
      <w:r>
        <w:rPr>
          <w:rFonts w:ascii="Century Gothic" w:hAnsi="Century Gothic"/>
          <w:sz w:val="22"/>
          <w:szCs w:val="22"/>
        </w:rPr>
        <w:t xml:space="preserve"> DESCAT</w:t>
      </w:r>
    </w:p>
    <w:p w:rsidR="008B0B44" w:rsidRPr="00CA31AA" w:rsidRDefault="008B0B44" w:rsidP="001E2BB2">
      <w:pPr>
        <w:pStyle w:val="NormalWeb"/>
        <w:spacing w:before="0" w:beforeAutospacing="0" w:after="0"/>
        <w:jc w:val="both"/>
        <w:outlineLvl w:val="0"/>
        <w:rPr>
          <w:rFonts w:ascii="Century Gothic" w:hAnsi="Century Gothic"/>
          <w:sz w:val="22"/>
          <w:szCs w:val="22"/>
        </w:rPr>
      </w:pPr>
    </w:p>
    <w:p w:rsidR="001E2BB2" w:rsidRDefault="001E2BB2" w:rsidP="001E2BB2">
      <w:pPr>
        <w:pStyle w:val="NormalWeb"/>
        <w:spacing w:before="0" w:beforeAutospacing="0" w:after="0"/>
        <w:jc w:val="both"/>
        <w:outlineLvl w:val="0"/>
        <w:rPr>
          <w:rFonts w:ascii="Century Gothic" w:hAnsi="Century Gothic"/>
          <w:sz w:val="22"/>
          <w:szCs w:val="22"/>
        </w:rPr>
      </w:pPr>
      <w:r w:rsidRPr="00CA31AA">
        <w:rPr>
          <w:rFonts w:ascii="Century Gothic" w:hAnsi="Century Gothic"/>
          <w:b/>
          <w:sz w:val="22"/>
          <w:szCs w:val="22"/>
          <w:u w:val="single"/>
        </w:rPr>
        <w:t>Absents excusés :</w:t>
      </w:r>
      <w:r w:rsidRPr="00CA31AA">
        <w:rPr>
          <w:rFonts w:ascii="Century Gothic" w:hAnsi="Century Gothic"/>
          <w:sz w:val="22"/>
          <w:szCs w:val="22"/>
        </w:rPr>
        <w:t xml:space="preserve"> Mrs CERVEAU Jacques et LEFORT Roger</w:t>
      </w:r>
    </w:p>
    <w:p w:rsidR="008B0B44" w:rsidRPr="00CA31AA" w:rsidRDefault="008B0B44" w:rsidP="001E2BB2">
      <w:pPr>
        <w:pStyle w:val="NormalWeb"/>
        <w:spacing w:before="0" w:beforeAutospacing="0" w:after="0"/>
        <w:jc w:val="both"/>
        <w:outlineLvl w:val="0"/>
        <w:rPr>
          <w:rFonts w:ascii="Century Gothic" w:hAnsi="Century Gothic"/>
          <w:sz w:val="22"/>
          <w:szCs w:val="22"/>
        </w:rPr>
      </w:pPr>
    </w:p>
    <w:p w:rsidR="001E2BB2" w:rsidRPr="00CA31AA" w:rsidRDefault="001E2BB2" w:rsidP="001E2BB2">
      <w:pPr>
        <w:pStyle w:val="NormalWeb"/>
        <w:tabs>
          <w:tab w:val="left" w:pos="6165"/>
        </w:tabs>
        <w:spacing w:before="0" w:beforeAutospacing="0" w:after="0"/>
        <w:jc w:val="both"/>
        <w:outlineLvl w:val="0"/>
        <w:rPr>
          <w:rFonts w:ascii="Century Gothic" w:hAnsi="Century Gothic"/>
          <w:sz w:val="22"/>
          <w:szCs w:val="22"/>
        </w:rPr>
      </w:pPr>
      <w:r w:rsidRPr="00CA31AA">
        <w:rPr>
          <w:rFonts w:ascii="Century Gothic" w:hAnsi="Century Gothic"/>
          <w:b/>
          <w:sz w:val="22"/>
          <w:szCs w:val="22"/>
          <w:u w:val="single"/>
        </w:rPr>
        <w:t>Pouvoirs </w:t>
      </w:r>
      <w:r w:rsidRPr="00CA31AA">
        <w:rPr>
          <w:rFonts w:ascii="Century Gothic" w:hAnsi="Century Gothic"/>
          <w:b/>
          <w:sz w:val="22"/>
          <w:szCs w:val="22"/>
        </w:rPr>
        <w:t xml:space="preserve">: </w:t>
      </w:r>
      <w:r w:rsidRPr="00CA31AA">
        <w:rPr>
          <w:rFonts w:ascii="Century Gothic" w:hAnsi="Century Gothic"/>
          <w:sz w:val="22"/>
          <w:szCs w:val="22"/>
        </w:rPr>
        <w:t xml:space="preserve">Monsieur CERVEAU a donné procuration à Madame RODET </w:t>
      </w:r>
    </w:p>
    <w:p w:rsidR="001E2BB2" w:rsidRDefault="001E2BB2" w:rsidP="001E2BB2">
      <w:pPr>
        <w:pStyle w:val="NormalWeb"/>
        <w:tabs>
          <w:tab w:val="left" w:pos="6165"/>
        </w:tabs>
        <w:spacing w:before="0" w:beforeAutospacing="0" w:after="0"/>
        <w:jc w:val="both"/>
        <w:rPr>
          <w:rFonts w:ascii="Century Gothic" w:hAnsi="Century Gothic"/>
          <w:sz w:val="22"/>
          <w:szCs w:val="22"/>
        </w:rPr>
      </w:pPr>
      <w:r w:rsidRPr="00CA31AA">
        <w:rPr>
          <w:rFonts w:ascii="Century Gothic" w:hAnsi="Century Gothic"/>
          <w:sz w:val="22"/>
          <w:szCs w:val="22"/>
        </w:rPr>
        <w:t xml:space="preserve">                   Monsieur LEFORT a donné procuration à Monsieur JAROSZ</w:t>
      </w:r>
    </w:p>
    <w:p w:rsidR="008B0B44" w:rsidRPr="00CA31AA" w:rsidRDefault="008B0B44" w:rsidP="001E2BB2">
      <w:pPr>
        <w:pStyle w:val="NormalWeb"/>
        <w:tabs>
          <w:tab w:val="left" w:pos="6165"/>
        </w:tabs>
        <w:spacing w:before="0" w:beforeAutospacing="0" w:after="0"/>
        <w:jc w:val="both"/>
        <w:rPr>
          <w:rFonts w:ascii="Century Gothic" w:hAnsi="Century Gothic"/>
          <w:sz w:val="22"/>
          <w:szCs w:val="22"/>
        </w:rPr>
      </w:pPr>
    </w:p>
    <w:p w:rsidR="001E2BB2" w:rsidRDefault="001E2BB2" w:rsidP="001E2BB2">
      <w:pPr>
        <w:pStyle w:val="NormalWeb"/>
        <w:spacing w:before="0" w:beforeAutospacing="0" w:after="0"/>
        <w:jc w:val="both"/>
        <w:outlineLvl w:val="0"/>
        <w:rPr>
          <w:rFonts w:ascii="Century Gothic" w:hAnsi="Century Gothic"/>
          <w:sz w:val="22"/>
          <w:szCs w:val="22"/>
        </w:rPr>
      </w:pPr>
      <w:r w:rsidRPr="00CA31AA">
        <w:rPr>
          <w:rFonts w:ascii="Century Gothic" w:hAnsi="Century Gothic"/>
          <w:b/>
          <w:sz w:val="22"/>
          <w:szCs w:val="22"/>
          <w:u w:val="single"/>
        </w:rPr>
        <w:t>Secrétaire de séance :</w:t>
      </w:r>
      <w:r w:rsidRPr="00CA31AA">
        <w:rPr>
          <w:rFonts w:ascii="Century Gothic" w:hAnsi="Century Gothic"/>
          <w:sz w:val="22"/>
          <w:szCs w:val="22"/>
        </w:rPr>
        <w:t xml:space="preserve"> </w:t>
      </w:r>
      <w:r>
        <w:rPr>
          <w:rFonts w:ascii="Century Gothic" w:hAnsi="Century Gothic"/>
          <w:sz w:val="22"/>
          <w:szCs w:val="22"/>
        </w:rPr>
        <w:t>Madame BECUE a été élue secrétaire de séance</w:t>
      </w:r>
    </w:p>
    <w:p w:rsidR="008B0B44" w:rsidRPr="00CA31AA" w:rsidRDefault="008B0B44" w:rsidP="001E2BB2">
      <w:pPr>
        <w:pStyle w:val="NormalWeb"/>
        <w:spacing w:before="0" w:beforeAutospacing="0" w:after="0"/>
        <w:jc w:val="both"/>
        <w:outlineLvl w:val="0"/>
        <w:rPr>
          <w:rFonts w:ascii="Century Gothic" w:hAnsi="Century Gothic"/>
          <w:sz w:val="22"/>
          <w:szCs w:val="22"/>
        </w:rPr>
      </w:pPr>
    </w:p>
    <w:p w:rsidR="001E2BB2" w:rsidRPr="00CA31AA" w:rsidRDefault="001E2BB2" w:rsidP="001E2BB2">
      <w:pPr>
        <w:pStyle w:val="Standard"/>
        <w:rPr>
          <w:rFonts w:ascii="Century Gothic" w:hAnsi="Century Gothic"/>
          <w:sz w:val="22"/>
          <w:szCs w:val="22"/>
        </w:rPr>
      </w:pPr>
    </w:p>
    <w:p w:rsidR="001E2BB2" w:rsidRPr="00CA31AA" w:rsidRDefault="001E2BB2" w:rsidP="001E2BB2">
      <w:pPr>
        <w:pStyle w:val="Paragraphedeliste"/>
        <w:widowControl/>
        <w:numPr>
          <w:ilvl w:val="0"/>
          <w:numId w:val="1"/>
        </w:numPr>
        <w:overflowPunct/>
        <w:autoSpaceDE/>
        <w:autoSpaceDN/>
        <w:adjustRightInd/>
        <w:rPr>
          <w:rFonts w:ascii="Century Gothic" w:hAnsi="Century Gothic"/>
          <w:sz w:val="22"/>
          <w:szCs w:val="22"/>
        </w:rPr>
      </w:pPr>
      <w:r w:rsidRPr="00CA31AA">
        <w:rPr>
          <w:rFonts w:ascii="Century Gothic" w:hAnsi="Century Gothic" w:cs="Arial"/>
          <w:b/>
          <w:kern w:val="0"/>
          <w:sz w:val="22"/>
          <w:szCs w:val="22"/>
          <w:u w:val="single"/>
        </w:rPr>
        <w:t>Indemnité agence postale 2019</w:t>
      </w:r>
    </w:p>
    <w:p w:rsidR="001E2BB2" w:rsidRPr="00CA31AA" w:rsidRDefault="001E2BB2" w:rsidP="001E2BB2">
      <w:pPr>
        <w:widowControl/>
        <w:autoSpaceDN/>
        <w:rPr>
          <w:rFonts w:ascii="Century Gothic" w:hAnsi="Century Gothic"/>
          <w:kern w:val="28"/>
          <w:sz w:val="22"/>
          <w:szCs w:val="22"/>
        </w:rPr>
      </w:pPr>
    </w:p>
    <w:p w:rsidR="001E2BB2" w:rsidRPr="00CA31AA" w:rsidRDefault="001E2BB2" w:rsidP="001E2BB2">
      <w:pPr>
        <w:jc w:val="both"/>
        <w:rPr>
          <w:rFonts w:ascii="Century Gothic" w:hAnsi="Century Gothic"/>
          <w:sz w:val="22"/>
          <w:szCs w:val="22"/>
        </w:rPr>
      </w:pPr>
      <w:r>
        <w:rPr>
          <w:rFonts w:ascii="Century Gothic" w:hAnsi="Century Gothic"/>
          <w:sz w:val="22"/>
          <w:szCs w:val="22"/>
        </w:rPr>
        <w:t>Nous avons été informés par la Poste</w:t>
      </w:r>
      <w:r w:rsidRPr="00CA31AA">
        <w:rPr>
          <w:rFonts w:ascii="Century Gothic" w:hAnsi="Century Gothic"/>
          <w:sz w:val="22"/>
          <w:szCs w:val="22"/>
        </w:rPr>
        <w:t xml:space="preserve"> de l’augmentation de l’indemnité  versée chaque mois pour le fonctionnement de notre agence postale. Le nouveau montant est de 1.169 € depuis le 1</w:t>
      </w:r>
      <w:r w:rsidRPr="00CA31AA">
        <w:rPr>
          <w:rFonts w:ascii="Century Gothic" w:hAnsi="Century Gothic"/>
          <w:sz w:val="22"/>
          <w:szCs w:val="22"/>
          <w:vertAlign w:val="superscript"/>
        </w:rPr>
        <w:t>er</w:t>
      </w:r>
      <w:r w:rsidRPr="00CA31AA">
        <w:rPr>
          <w:rFonts w:ascii="Century Gothic" w:hAnsi="Century Gothic"/>
          <w:sz w:val="22"/>
          <w:szCs w:val="22"/>
        </w:rPr>
        <w:t xml:space="preserve"> janvier 2019.</w:t>
      </w:r>
    </w:p>
    <w:p w:rsidR="001E2BB2" w:rsidRPr="00CA31AA" w:rsidRDefault="001E2BB2" w:rsidP="001E2BB2">
      <w:pPr>
        <w:jc w:val="both"/>
        <w:rPr>
          <w:rFonts w:ascii="Century Gothic" w:hAnsi="Century Gothic"/>
          <w:sz w:val="22"/>
          <w:szCs w:val="22"/>
        </w:rPr>
      </w:pPr>
      <w:r w:rsidRPr="00CA31AA">
        <w:rPr>
          <w:rFonts w:ascii="Century Gothic" w:hAnsi="Century Gothic"/>
          <w:sz w:val="22"/>
          <w:szCs w:val="22"/>
        </w:rPr>
        <w:t>Le Conseil décide à l’unanimité d’accepter ce nouveau montant à compter du 1</w:t>
      </w:r>
      <w:r w:rsidRPr="00CA31AA">
        <w:rPr>
          <w:rFonts w:ascii="Century Gothic" w:hAnsi="Century Gothic"/>
          <w:sz w:val="22"/>
          <w:szCs w:val="22"/>
          <w:vertAlign w:val="superscript"/>
        </w:rPr>
        <w:t>er</w:t>
      </w:r>
      <w:r w:rsidRPr="00CA31AA">
        <w:rPr>
          <w:rFonts w:ascii="Century Gothic" w:hAnsi="Century Gothic"/>
          <w:sz w:val="22"/>
          <w:szCs w:val="22"/>
        </w:rPr>
        <w:t xml:space="preserve"> janvier 2019.</w:t>
      </w:r>
    </w:p>
    <w:p w:rsidR="001E2BB2" w:rsidRDefault="001E2BB2" w:rsidP="001E2BB2"/>
    <w:p w:rsidR="001E2BB2" w:rsidRPr="00CA31AA" w:rsidRDefault="001E2BB2" w:rsidP="001E2BB2">
      <w:pPr>
        <w:pStyle w:val="Paragraphedeliste"/>
        <w:widowControl/>
        <w:numPr>
          <w:ilvl w:val="0"/>
          <w:numId w:val="1"/>
        </w:numPr>
        <w:autoSpaceDN/>
        <w:rPr>
          <w:rFonts w:ascii="Century Gothic" w:hAnsi="Century Gothic"/>
          <w:sz w:val="22"/>
          <w:szCs w:val="22"/>
        </w:rPr>
      </w:pPr>
      <w:r>
        <w:rPr>
          <w:rFonts w:ascii="Century Gothic" w:hAnsi="Century Gothic" w:cs="Arial"/>
          <w:b/>
          <w:kern w:val="0"/>
          <w:sz w:val="22"/>
          <w:szCs w:val="22"/>
          <w:u w:val="single"/>
        </w:rPr>
        <w:t>FDAC 2019</w:t>
      </w:r>
    </w:p>
    <w:p w:rsidR="001E2BB2" w:rsidRPr="00CA31AA" w:rsidRDefault="001E2BB2" w:rsidP="001E2BB2">
      <w:pPr>
        <w:pStyle w:val="Paragraphedeliste"/>
        <w:widowControl/>
        <w:autoSpaceDN/>
        <w:ind w:left="720"/>
        <w:rPr>
          <w:rFonts w:ascii="Century Gothic" w:hAnsi="Century Gothic"/>
          <w:sz w:val="22"/>
          <w:szCs w:val="22"/>
        </w:rPr>
      </w:pPr>
    </w:p>
    <w:p w:rsidR="001E2BB2" w:rsidRPr="00CA31AA" w:rsidRDefault="001E2BB2" w:rsidP="001E2BB2">
      <w:pPr>
        <w:widowControl/>
        <w:autoSpaceDN/>
        <w:jc w:val="both"/>
        <w:rPr>
          <w:rFonts w:ascii="Century Gothic" w:hAnsi="Century Gothic"/>
          <w:sz w:val="22"/>
          <w:szCs w:val="22"/>
        </w:rPr>
      </w:pPr>
      <w:r w:rsidRPr="00CA31AA">
        <w:rPr>
          <w:rFonts w:ascii="Century Gothic" w:hAnsi="Century Gothic"/>
          <w:sz w:val="22"/>
          <w:szCs w:val="22"/>
        </w:rPr>
        <w:t>Le devis des travaux du FDAC 201</w:t>
      </w:r>
      <w:r>
        <w:rPr>
          <w:rFonts w:ascii="Century Gothic" w:hAnsi="Century Gothic"/>
          <w:sz w:val="22"/>
          <w:szCs w:val="22"/>
        </w:rPr>
        <w:t>9</w:t>
      </w:r>
      <w:r w:rsidRPr="00CA31AA">
        <w:rPr>
          <w:rFonts w:ascii="Century Gothic" w:hAnsi="Century Gothic"/>
          <w:sz w:val="22"/>
          <w:szCs w:val="22"/>
        </w:rPr>
        <w:t xml:space="preserve"> est présenté.</w:t>
      </w:r>
    </w:p>
    <w:p w:rsidR="001E2BB2" w:rsidRPr="000723D7" w:rsidRDefault="001E2BB2" w:rsidP="001E2BB2">
      <w:pPr>
        <w:pStyle w:val="Standard"/>
        <w:jc w:val="both"/>
        <w:rPr>
          <w:rFonts w:ascii="Century Gothic" w:hAnsi="Century Gothic"/>
          <w:sz w:val="22"/>
          <w:szCs w:val="28"/>
        </w:rPr>
      </w:pPr>
      <w:r w:rsidRPr="0052657B">
        <w:rPr>
          <w:rFonts w:ascii="Century Gothic" w:hAnsi="Century Gothic"/>
          <w:sz w:val="22"/>
          <w:szCs w:val="28"/>
        </w:rPr>
        <w:t xml:space="preserve">Présentation de l'estimation des travaux de voirie établie par le bureau d'études BETG ; les travaux porteront sur la réfection des voies suivantes : Entrée de la rue du Clos en bordure RD 75, rue du Puits au Plessis, entrée du chemin du Belvédère aux Maisons Neuves, une partie de la voie communale du carrefour de Beaulieu vers </w:t>
      </w:r>
      <w:proofErr w:type="spellStart"/>
      <w:r w:rsidRPr="0052657B">
        <w:rPr>
          <w:rFonts w:ascii="Century Gothic" w:hAnsi="Century Gothic"/>
          <w:sz w:val="22"/>
          <w:szCs w:val="28"/>
        </w:rPr>
        <w:t>Fougeard</w:t>
      </w:r>
      <w:proofErr w:type="spellEnd"/>
      <w:r w:rsidRPr="0052657B">
        <w:rPr>
          <w:rFonts w:ascii="Century Gothic" w:hAnsi="Century Gothic"/>
          <w:sz w:val="22"/>
          <w:szCs w:val="28"/>
        </w:rPr>
        <w:t>, raccord pluvial place de l'église, la partie commune avec Rouillac de la voie communale dite chemin des romains. Cet estimatif s'élève à 18000 euros hors taxe. Accepté à l'unanimité des membres votants.</w:t>
      </w:r>
    </w:p>
    <w:p w:rsidR="001E2BB2" w:rsidRPr="00CA31AA" w:rsidRDefault="001E2BB2" w:rsidP="001E2BB2">
      <w:pPr>
        <w:widowControl/>
        <w:autoSpaceDN/>
        <w:rPr>
          <w:rFonts w:ascii="Century Gothic" w:hAnsi="Century Gothic"/>
          <w:kern w:val="28"/>
          <w:sz w:val="22"/>
          <w:szCs w:val="22"/>
        </w:rPr>
      </w:pPr>
    </w:p>
    <w:p w:rsidR="001E2BB2" w:rsidRPr="00CA31AA" w:rsidRDefault="001E2BB2" w:rsidP="001E2BB2">
      <w:pPr>
        <w:pStyle w:val="Paragraphedeliste"/>
        <w:widowControl/>
        <w:numPr>
          <w:ilvl w:val="0"/>
          <w:numId w:val="1"/>
        </w:numPr>
        <w:autoSpaceDN/>
        <w:rPr>
          <w:rFonts w:ascii="Century Gothic" w:hAnsi="Century Gothic"/>
          <w:sz w:val="22"/>
          <w:szCs w:val="22"/>
        </w:rPr>
      </w:pPr>
      <w:r>
        <w:rPr>
          <w:rFonts w:ascii="Century Gothic" w:hAnsi="Century Gothic" w:cs="Arial"/>
          <w:b/>
          <w:kern w:val="0"/>
          <w:sz w:val="22"/>
          <w:szCs w:val="22"/>
          <w:u w:val="single"/>
        </w:rPr>
        <w:t>Travaux de voirie</w:t>
      </w:r>
      <w:r w:rsidRPr="00CA31AA">
        <w:rPr>
          <w:rFonts w:ascii="Century Gothic" w:hAnsi="Century Gothic" w:cs="Arial"/>
          <w:b/>
          <w:kern w:val="0"/>
          <w:sz w:val="22"/>
          <w:szCs w:val="22"/>
          <w:u w:val="single"/>
        </w:rPr>
        <w:t xml:space="preserve"> 2019</w:t>
      </w:r>
      <w:r>
        <w:rPr>
          <w:rFonts w:ascii="Century Gothic" w:hAnsi="Century Gothic" w:cs="Arial"/>
          <w:b/>
          <w:kern w:val="0"/>
          <w:sz w:val="22"/>
          <w:szCs w:val="22"/>
          <w:u w:val="single"/>
        </w:rPr>
        <w:t> (hors FDAC)</w:t>
      </w:r>
    </w:p>
    <w:p w:rsidR="001E2BB2" w:rsidRDefault="001E2BB2" w:rsidP="001E2BB2"/>
    <w:p w:rsidR="001E2BB2" w:rsidRPr="00CA31AA" w:rsidRDefault="001E2BB2" w:rsidP="001E2BB2">
      <w:pPr>
        <w:widowControl/>
        <w:autoSpaceDN/>
        <w:jc w:val="both"/>
        <w:rPr>
          <w:rFonts w:ascii="Century Gothic" w:hAnsi="Century Gothic"/>
          <w:sz w:val="22"/>
          <w:szCs w:val="22"/>
        </w:rPr>
      </w:pPr>
      <w:r>
        <w:rPr>
          <w:rFonts w:ascii="Century Gothic" w:hAnsi="Century Gothic"/>
          <w:sz w:val="22"/>
          <w:szCs w:val="22"/>
        </w:rPr>
        <w:t>Les devis des travaux de voirie sont</w:t>
      </w:r>
      <w:r w:rsidRPr="00CA31AA">
        <w:rPr>
          <w:rFonts w:ascii="Century Gothic" w:hAnsi="Century Gothic"/>
          <w:sz w:val="22"/>
          <w:szCs w:val="22"/>
        </w:rPr>
        <w:t xml:space="preserve"> présenté</w:t>
      </w:r>
      <w:r>
        <w:rPr>
          <w:rFonts w:ascii="Century Gothic" w:hAnsi="Century Gothic"/>
          <w:sz w:val="22"/>
          <w:szCs w:val="22"/>
        </w:rPr>
        <w:t>s</w:t>
      </w:r>
      <w:r w:rsidRPr="00CA31AA">
        <w:rPr>
          <w:rFonts w:ascii="Century Gothic" w:hAnsi="Century Gothic"/>
          <w:sz w:val="22"/>
          <w:szCs w:val="22"/>
        </w:rPr>
        <w:t>.</w:t>
      </w:r>
    </w:p>
    <w:p w:rsidR="001E2BB2" w:rsidRPr="0052657B" w:rsidRDefault="001E2BB2" w:rsidP="001E2BB2">
      <w:pPr>
        <w:pStyle w:val="Standard"/>
        <w:jc w:val="both"/>
        <w:rPr>
          <w:rFonts w:ascii="Century Gothic" w:hAnsi="Century Gothic"/>
          <w:sz w:val="22"/>
          <w:szCs w:val="28"/>
        </w:rPr>
      </w:pPr>
      <w:r w:rsidRPr="0052657B">
        <w:rPr>
          <w:rFonts w:ascii="Century Gothic" w:hAnsi="Century Gothic"/>
          <w:sz w:val="22"/>
          <w:szCs w:val="28"/>
        </w:rPr>
        <w:t xml:space="preserve">Devis de l'entreprise </w:t>
      </w:r>
      <w:proofErr w:type="spellStart"/>
      <w:r w:rsidRPr="0052657B">
        <w:rPr>
          <w:rFonts w:ascii="Century Gothic" w:hAnsi="Century Gothic"/>
          <w:sz w:val="22"/>
          <w:szCs w:val="28"/>
        </w:rPr>
        <w:t>Ecopatcher</w:t>
      </w:r>
      <w:proofErr w:type="spellEnd"/>
      <w:r w:rsidRPr="0052657B">
        <w:rPr>
          <w:rFonts w:ascii="Century Gothic" w:hAnsi="Century Gothic"/>
          <w:sz w:val="22"/>
          <w:szCs w:val="28"/>
        </w:rPr>
        <w:t xml:space="preserve"> d'un montant de 3</w:t>
      </w:r>
      <w:r>
        <w:rPr>
          <w:rFonts w:ascii="Century Gothic" w:hAnsi="Century Gothic"/>
          <w:sz w:val="22"/>
          <w:szCs w:val="28"/>
        </w:rPr>
        <w:t xml:space="preserve"> </w:t>
      </w:r>
      <w:r w:rsidRPr="0052657B">
        <w:rPr>
          <w:rFonts w:ascii="Century Gothic" w:hAnsi="Century Gothic"/>
          <w:sz w:val="22"/>
          <w:szCs w:val="28"/>
        </w:rPr>
        <w:t>717 euros ttc pour des travaux de réfection rue du Levant, rue du Clocher, rue de l'église, rue des 3 chênes, rue de Bel Air.</w:t>
      </w:r>
      <w:r>
        <w:rPr>
          <w:rFonts w:ascii="Century Gothic" w:hAnsi="Century Gothic"/>
          <w:sz w:val="22"/>
          <w:szCs w:val="28"/>
        </w:rPr>
        <w:t xml:space="preserve"> Accepté à l’unanimité</w:t>
      </w:r>
    </w:p>
    <w:p w:rsidR="001E2BB2" w:rsidRDefault="001E2BB2" w:rsidP="001E2BB2">
      <w:pPr>
        <w:pStyle w:val="Standard"/>
        <w:jc w:val="both"/>
        <w:rPr>
          <w:rFonts w:ascii="Century Gothic" w:hAnsi="Century Gothic"/>
          <w:sz w:val="22"/>
          <w:szCs w:val="28"/>
        </w:rPr>
      </w:pPr>
    </w:p>
    <w:p w:rsidR="001E2BB2" w:rsidRPr="0052657B" w:rsidRDefault="001E2BB2" w:rsidP="001E2BB2">
      <w:pPr>
        <w:pStyle w:val="Standard"/>
        <w:jc w:val="both"/>
        <w:rPr>
          <w:rFonts w:ascii="Century Gothic" w:hAnsi="Century Gothic"/>
          <w:sz w:val="22"/>
          <w:szCs w:val="28"/>
        </w:rPr>
      </w:pPr>
      <w:r w:rsidRPr="0052657B">
        <w:rPr>
          <w:rFonts w:ascii="Century Gothic" w:hAnsi="Century Gothic"/>
          <w:sz w:val="22"/>
          <w:szCs w:val="28"/>
        </w:rPr>
        <w:t>Travaux de réfection des chemins du bois Maton et chemin du Plessis à rejoindre la VC4. 3 devis sont présentés ; entreprise Bernard TP, SCOTPA et Bernard LECHELLE. Après étude et discussion, le conseil municipal décide d'accepter à l'unanimité des membres votants, les devis de l'entreprise B. LECHELLE pour un montant de 11</w:t>
      </w:r>
      <w:r>
        <w:rPr>
          <w:rFonts w:ascii="Century Gothic" w:hAnsi="Century Gothic"/>
          <w:sz w:val="22"/>
          <w:szCs w:val="28"/>
        </w:rPr>
        <w:t xml:space="preserve"> </w:t>
      </w:r>
      <w:r w:rsidRPr="0052657B">
        <w:rPr>
          <w:rFonts w:ascii="Century Gothic" w:hAnsi="Century Gothic"/>
          <w:sz w:val="22"/>
          <w:szCs w:val="28"/>
        </w:rPr>
        <w:t>089,20TTC pour le chemin du bois maton et 12</w:t>
      </w:r>
      <w:r>
        <w:rPr>
          <w:rFonts w:ascii="Century Gothic" w:hAnsi="Century Gothic"/>
          <w:sz w:val="22"/>
          <w:szCs w:val="28"/>
        </w:rPr>
        <w:t xml:space="preserve"> </w:t>
      </w:r>
      <w:r w:rsidRPr="0052657B">
        <w:rPr>
          <w:rFonts w:ascii="Century Gothic" w:hAnsi="Century Gothic"/>
          <w:sz w:val="22"/>
          <w:szCs w:val="28"/>
        </w:rPr>
        <w:t>699,00TTC pour le chemin du Plessis.</w:t>
      </w:r>
    </w:p>
    <w:p w:rsidR="001E2BB2" w:rsidRDefault="001E2BB2" w:rsidP="001E2BB2"/>
    <w:p w:rsidR="001E2BB2" w:rsidRDefault="001E2BB2" w:rsidP="001E2BB2"/>
    <w:p w:rsidR="001E2BB2" w:rsidRDefault="001E2BB2" w:rsidP="001E2BB2"/>
    <w:p w:rsidR="001E2BB2" w:rsidRPr="00993A03" w:rsidRDefault="001E2BB2" w:rsidP="001E2BB2">
      <w:pPr>
        <w:pStyle w:val="Paragraphedeliste"/>
        <w:widowControl/>
        <w:numPr>
          <w:ilvl w:val="0"/>
          <w:numId w:val="1"/>
        </w:numPr>
        <w:autoSpaceDN/>
        <w:rPr>
          <w:rFonts w:ascii="Century Gothic" w:hAnsi="Century Gothic"/>
          <w:sz w:val="22"/>
          <w:szCs w:val="22"/>
        </w:rPr>
      </w:pPr>
      <w:r>
        <w:rPr>
          <w:rFonts w:ascii="Century Gothic" w:hAnsi="Century Gothic" w:cs="Arial"/>
          <w:b/>
          <w:kern w:val="0"/>
          <w:sz w:val="22"/>
          <w:szCs w:val="22"/>
          <w:u w:val="single"/>
        </w:rPr>
        <w:lastRenderedPageBreak/>
        <w:t>Présentation des devis concernant l’extension du columbarium</w:t>
      </w:r>
    </w:p>
    <w:p w:rsidR="001E2BB2" w:rsidRPr="0052657B" w:rsidRDefault="001E2BB2" w:rsidP="001E2BB2">
      <w:pPr>
        <w:pStyle w:val="Paragraphedeliste"/>
        <w:widowControl/>
        <w:autoSpaceDN/>
        <w:ind w:left="720"/>
        <w:jc w:val="both"/>
        <w:rPr>
          <w:rFonts w:ascii="Century Gothic" w:hAnsi="Century Gothic"/>
          <w:sz w:val="18"/>
          <w:szCs w:val="22"/>
        </w:rPr>
      </w:pPr>
    </w:p>
    <w:p w:rsidR="001E2BB2" w:rsidRDefault="001E2BB2" w:rsidP="001E2BB2">
      <w:pPr>
        <w:jc w:val="both"/>
        <w:rPr>
          <w:rFonts w:ascii="Century Gothic" w:hAnsi="Century Gothic"/>
          <w:sz w:val="22"/>
          <w:szCs w:val="28"/>
        </w:rPr>
      </w:pPr>
      <w:r w:rsidRPr="0052657B">
        <w:rPr>
          <w:rFonts w:ascii="Century Gothic" w:hAnsi="Century Gothic"/>
          <w:sz w:val="22"/>
          <w:szCs w:val="28"/>
        </w:rPr>
        <w:t>Madame le Maire explique au Conseil qu'il ne reste que 3 cases disponibles d</w:t>
      </w:r>
      <w:r w:rsidR="00E44081">
        <w:rPr>
          <w:rFonts w:ascii="Century Gothic" w:hAnsi="Century Gothic"/>
          <w:sz w:val="22"/>
          <w:szCs w:val="28"/>
        </w:rPr>
        <w:t>ans le columbarium et demande s’</w:t>
      </w:r>
      <w:r w:rsidRPr="0052657B">
        <w:rPr>
          <w:rFonts w:ascii="Century Gothic" w:hAnsi="Century Gothic"/>
          <w:sz w:val="22"/>
          <w:szCs w:val="28"/>
        </w:rPr>
        <w:t xml:space="preserve">il est nécessaire de rajouter des cases. Le Conseil souhaite attendre. Elle présente un devis de l'entreprise GRANIMOND pour des </w:t>
      </w:r>
      <w:proofErr w:type="spellStart"/>
      <w:r w:rsidRPr="0052657B">
        <w:rPr>
          <w:rFonts w:ascii="Century Gothic" w:hAnsi="Century Gothic"/>
          <w:sz w:val="22"/>
          <w:szCs w:val="28"/>
        </w:rPr>
        <w:t>cavurnes</w:t>
      </w:r>
      <w:proofErr w:type="spellEnd"/>
      <w:r w:rsidRPr="0052657B">
        <w:rPr>
          <w:rFonts w:ascii="Century Gothic" w:hAnsi="Century Gothic"/>
          <w:sz w:val="22"/>
          <w:szCs w:val="28"/>
        </w:rPr>
        <w:t xml:space="preserve"> qui sont l'intermédiaire entre les cases et les concessions habituelles. Le Conseil, à la majorité des membres votants décide de faire l'acquisition de 2 </w:t>
      </w:r>
      <w:proofErr w:type="spellStart"/>
      <w:r w:rsidRPr="0052657B">
        <w:rPr>
          <w:rFonts w:ascii="Century Gothic" w:hAnsi="Century Gothic"/>
          <w:sz w:val="22"/>
          <w:szCs w:val="28"/>
        </w:rPr>
        <w:t>cavurnes</w:t>
      </w:r>
      <w:proofErr w:type="spellEnd"/>
      <w:r w:rsidRPr="0052657B">
        <w:rPr>
          <w:rFonts w:ascii="Century Gothic" w:hAnsi="Century Gothic"/>
          <w:sz w:val="22"/>
          <w:szCs w:val="28"/>
        </w:rPr>
        <w:t xml:space="preserve">  de couleur identique à celle du columbarium pour un montant de 652 </w:t>
      </w:r>
      <w:proofErr w:type="spellStart"/>
      <w:r w:rsidRPr="0052657B">
        <w:rPr>
          <w:rFonts w:ascii="Century Gothic" w:hAnsi="Century Gothic"/>
          <w:sz w:val="22"/>
          <w:szCs w:val="28"/>
        </w:rPr>
        <w:t>eurosHT</w:t>
      </w:r>
      <w:proofErr w:type="spellEnd"/>
      <w:r w:rsidRPr="0052657B">
        <w:rPr>
          <w:rFonts w:ascii="Century Gothic" w:hAnsi="Century Gothic"/>
          <w:sz w:val="22"/>
          <w:szCs w:val="28"/>
        </w:rPr>
        <w:t>. Un règlement sera établi pour le columbarium.</w:t>
      </w:r>
    </w:p>
    <w:p w:rsidR="001E2BB2" w:rsidRDefault="001E2BB2" w:rsidP="001E2BB2">
      <w:pPr>
        <w:jc w:val="both"/>
        <w:rPr>
          <w:rFonts w:ascii="Century Gothic" w:hAnsi="Century Gothic"/>
          <w:sz w:val="22"/>
          <w:szCs w:val="28"/>
        </w:rPr>
      </w:pPr>
    </w:p>
    <w:p w:rsidR="001E2BB2" w:rsidRDefault="001E2BB2" w:rsidP="001E2BB2"/>
    <w:p w:rsidR="001E2BB2" w:rsidRPr="0052657B" w:rsidRDefault="001E2BB2" w:rsidP="001E2BB2">
      <w:pPr>
        <w:pStyle w:val="Paragraphedeliste"/>
        <w:widowControl/>
        <w:numPr>
          <w:ilvl w:val="0"/>
          <w:numId w:val="1"/>
        </w:numPr>
        <w:autoSpaceDN/>
        <w:rPr>
          <w:rFonts w:ascii="Century Gothic" w:hAnsi="Century Gothic"/>
          <w:sz w:val="22"/>
          <w:szCs w:val="22"/>
        </w:rPr>
      </w:pPr>
      <w:r w:rsidRPr="0052657B">
        <w:rPr>
          <w:rFonts w:ascii="Century Gothic" w:hAnsi="Century Gothic" w:cs="Arial"/>
          <w:b/>
          <w:kern w:val="0"/>
          <w:sz w:val="22"/>
          <w:szCs w:val="22"/>
          <w:u w:val="single"/>
        </w:rPr>
        <w:t>Modification des statuts du Syndicat Mixte de la Fourrière</w:t>
      </w:r>
    </w:p>
    <w:p w:rsidR="001E2BB2" w:rsidRPr="002F7D47" w:rsidRDefault="001E2BB2" w:rsidP="001E2BB2">
      <w:pPr>
        <w:pStyle w:val="Paragraphedeliste"/>
        <w:widowControl/>
        <w:autoSpaceDN/>
        <w:ind w:left="720"/>
        <w:rPr>
          <w:rFonts w:ascii="Century Gothic" w:hAnsi="Century Gothic"/>
          <w:sz w:val="22"/>
          <w:szCs w:val="22"/>
        </w:rPr>
      </w:pPr>
    </w:p>
    <w:p w:rsidR="001E2BB2" w:rsidRPr="0052657B" w:rsidRDefault="001E2BB2" w:rsidP="001E2BB2">
      <w:pPr>
        <w:widowControl/>
        <w:autoSpaceDN/>
        <w:jc w:val="both"/>
        <w:rPr>
          <w:rFonts w:ascii="Century Gothic" w:hAnsi="Century Gothic"/>
          <w:kern w:val="28"/>
          <w:sz w:val="18"/>
          <w:szCs w:val="22"/>
        </w:rPr>
      </w:pPr>
      <w:r w:rsidRPr="0052657B">
        <w:rPr>
          <w:rFonts w:ascii="Century Gothic" w:hAnsi="Century Gothic"/>
          <w:sz w:val="22"/>
          <w:szCs w:val="28"/>
        </w:rPr>
        <w:t>Madame le Maire soumet le projet modificatif des statuts de la fourrière essentiellement suite à la fusion de communes, et le nombre de délégués siégeant. Accepté à l'unanimité des membres votants.</w:t>
      </w:r>
    </w:p>
    <w:p w:rsidR="001E2BB2" w:rsidRDefault="001E2BB2" w:rsidP="001E2BB2"/>
    <w:p w:rsidR="001E2BB2" w:rsidRPr="002F7D47" w:rsidRDefault="001E2BB2" w:rsidP="001E2BB2">
      <w:pPr>
        <w:pStyle w:val="Paragraphedeliste"/>
        <w:widowControl/>
        <w:numPr>
          <w:ilvl w:val="0"/>
          <w:numId w:val="1"/>
        </w:numPr>
        <w:autoSpaceDN/>
        <w:rPr>
          <w:rFonts w:ascii="Century Gothic" w:hAnsi="Century Gothic"/>
          <w:sz w:val="22"/>
          <w:szCs w:val="22"/>
        </w:rPr>
      </w:pPr>
      <w:r>
        <w:rPr>
          <w:rFonts w:ascii="Century Gothic" w:hAnsi="Century Gothic" w:cs="Arial"/>
          <w:b/>
          <w:kern w:val="0"/>
          <w:sz w:val="22"/>
          <w:szCs w:val="22"/>
          <w:u w:val="single"/>
        </w:rPr>
        <w:t>Révision du tableau des effectifs</w:t>
      </w:r>
    </w:p>
    <w:p w:rsidR="001E2BB2" w:rsidRPr="002F7D47" w:rsidRDefault="001E2BB2" w:rsidP="001E2BB2">
      <w:pPr>
        <w:pStyle w:val="Paragraphedeliste"/>
        <w:widowControl/>
        <w:autoSpaceDN/>
        <w:ind w:left="720"/>
        <w:rPr>
          <w:rFonts w:ascii="Century Gothic" w:hAnsi="Century Gothic"/>
          <w:sz w:val="22"/>
          <w:szCs w:val="22"/>
        </w:rPr>
      </w:pPr>
    </w:p>
    <w:p w:rsidR="001E2BB2" w:rsidRPr="002F7D47" w:rsidRDefault="001E2BB2" w:rsidP="001E2BB2">
      <w:pPr>
        <w:tabs>
          <w:tab w:val="left" w:pos="-426"/>
        </w:tabs>
        <w:jc w:val="both"/>
        <w:rPr>
          <w:rFonts w:ascii="Century Gothic" w:hAnsi="Century Gothic"/>
        </w:rPr>
      </w:pPr>
      <w:r>
        <w:rPr>
          <w:rFonts w:ascii="Century Gothic" w:hAnsi="Century Gothic"/>
        </w:rPr>
        <w:t>Suite au recrutement de Monsieur BERNARD Eric</w:t>
      </w:r>
      <w:r w:rsidRPr="002F7D47">
        <w:rPr>
          <w:rFonts w:ascii="Century Gothic" w:hAnsi="Century Gothic"/>
        </w:rPr>
        <w:t xml:space="preserve"> </w:t>
      </w:r>
      <w:r>
        <w:rPr>
          <w:rFonts w:ascii="Century Gothic" w:hAnsi="Century Gothic"/>
        </w:rPr>
        <w:t xml:space="preserve">à temps complet, il convient de modifier le tableau des effectifs actuel. </w:t>
      </w:r>
      <w:r w:rsidRPr="002F7D47">
        <w:rPr>
          <w:rFonts w:ascii="Century Gothic" w:hAnsi="Century Gothic"/>
        </w:rPr>
        <w:t>Le Conseil accepte à l’unanimité cette proposition.</w:t>
      </w:r>
    </w:p>
    <w:p w:rsidR="001E2BB2" w:rsidRDefault="001E2BB2" w:rsidP="001E2BB2">
      <w:pPr>
        <w:tabs>
          <w:tab w:val="left" w:pos="-426"/>
        </w:tabs>
        <w:jc w:val="both"/>
      </w:pPr>
      <w:r w:rsidRPr="002F7D47">
        <w:rPr>
          <w:rFonts w:ascii="Century Gothic" w:hAnsi="Century Gothic"/>
        </w:rPr>
        <w:t>Le tableau des effectifs sera revu en conséquence.</w:t>
      </w:r>
    </w:p>
    <w:p w:rsidR="001E2BB2" w:rsidRDefault="001E2BB2" w:rsidP="001E2BB2">
      <w:pPr>
        <w:jc w:val="both"/>
        <w:rPr>
          <w:rFonts w:ascii="Century Gothic" w:hAnsi="Century Gothic"/>
          <w:sz w:val="22"/>
          <w:szCs w:val="28"/>
        </w:rPr>
      </w:pPr>
    </w:p>
    <w:p w:rsidR="001E2BB2" w:rsidRDefault="001E2BB2" w:rsidP="001E2BB2">
      <w:pPr>
        <w:jc w:val="both"/>
        <w:rPr>
          <w:rFonts w:ascii="Century Gothic" w:hAnsi="Century Gothic"/>
          <w:sz w:val="22"/>
          <w:szCs w:val="28"/>
        </w:rPr>
      </w:pPr>
    </w:p>
    <w:p w:rsidR="001E2BB2" w:rsidRPr="0052657B" w:rsidRDefault="001E2BB2" w:rsidP="001E2BB2">
      <w:pPr>
        <w:pStyle w:val="Standard"/>
        <w:numPr>
          <w:ilvl w:val="0"/>
          <w:numId w:val="1"/>
        </w:numPr>
        <w:rPr>
          <w:rFonts w:ascii="Century Gothic" w:hAnsi="Century Gothic"/>
          <w:b/>
          <w:sz w:val="22"/>
          <w:szCs w:val="28"/>
          <w:u w:val="single"/>
        </w:rPr>
      </w:pPr>
      <w:r w:rsidRPr="0052657B">
        <w:rPr>
          <w:rFonts w:ascii="Century Gothic" w:hAnsi="Century Gothic"/>
          <w:b/>
          <w:sz w:val="22"/>
          <w:szCs w:val="28"/>
          <w:u w:val="single"/>
        </w:rPr>
        <w:t>Informations diverses :</w:t>
      </w:r>
    </w:p>
    <w:p w:rsidR="001E2BB2" w:rsidRPr="0052657B" w:rsidRDefault="001E2BB2" w:rsidP="001E2BB2">
      <w:pPr>
        <w:jc w:val="both"/>
        <w:rPr>
          <w:rFonts w:ascii="Century Gothic" w:hAnsi="Century Gothic"/>
          <w:sz w:val="22"/>
          <w:szCs w:val="28"/>
        </w:rPr>
      </w:pPr>
    </w:p>
    <w:p w:rsidR="001E2BB2" w:rsidRDefault="001E2BB2" w:rsidP="001E2BB2"/>
    <w:p w:rsidR="001E2BB2" w:rsidRPr="0052657B" w:rsidRDefault="001E2BB2" w:rsidP="001E2BB2">
      <w:pPr>
        <w:pStyle w:val="Standard"/>
        <w:jc w:val="both"/>
        <w:rPr>
          <w:rFonts w:ascii="Century Gothic" w:hAnsi="Century Gothic"/>
          <w:sz w:val="22"/>
          <w:szCs w:val="28"/>
        </w:rPr>
      </w:pPr>
      <w:r w:rsidRPr="0052657B">
        <w:rPr>
          <w:rFonts w:ascii="Century Gothic" w:hAnsi="Century Gothic"/>
          <w:b/>
          <w:sz w:val="22"/>
          <w:szCs w:val="28"/>
        </w:rPr>
        <w:t>Travaux sur les bâtiments communaux :</w:t>
      </w:r>
      <w:r w:rsidRPr="0052657B">
        <w:rPr>
          <w:rFonts w:ascii="Century Gothic" w:hAnsi="Century Gothic"/>
          <w:sz w:val="22"/>
          <w:szCs w:val="28"/>
        </w:rPr>
        <w:t xml:space="preserve"> Remise en état de la rive sur la toiture du local technique, 1209,60 euros TTC. Toiture du local à côté de l'église ; 3 devis sont présentés au conseil. Le devis retenu est d'un  montant de 3361 euros TTC. Ces travaux seront effectués par l'entreprise B. TEMPERAULT.</w:t>
      </w:r>
    </w:p>
    <w:p w:rsidR="001E2BB2" w:rsidRPr="0052657B" w:rsidRDefault="001E2BB2" w:rsidP="001E2BB2">
      <w:pPr>
        <w:pStyle w:val="Standard"/>
        <w:jc w:val="both"/>
        <w:rPr>
          <w:rFonts w:ascii="Century Gothic" w:hAnsi="Century Gothic"/>
          <w:sz w:val="22"/>
          <w:szCs w:val="28"/>
        </w:rPr>
      </w:pPr>
    </w:p>
    <w:p w:rsidR="001E2BB2" w:rsidRPr="0052657B" w:rsidRDefault="001E2BB2" w:rsidP="001E2BB2">
      <w:pPr>
        <w:pStyle w:val="Standard"/>
        <w:jc w:val="both"/>
        <w:rPr>
          <w:rFonts w:ascii="Century Gothic" w:hAnsi="Century Gothic"/>
          <w:sz w:val="22"/>
          <w:szCs w:val="28"/>
        </w:rPr>
      </w:pPr>
      <w:r w:rsidRPr="0052657B">
        <w:rPr>
          <w:rFonts w:ascii="Century Gothic" w:hAnsi="Century Gothic"/>
          <w:b/>
          <w:sz w:val="22"/>
          <w:szCs w:val="28"/>
        </w:rPr>
        <w:t>Devis LACOMBELEC :</w:t>
      </w:r>
      <w:r w:rsidRPr="0052657B">
        <w:rPr>
          <w:rFonts w:ascii="Century Gothic" w:hAnsi="Century Gothic"/>
          <w:sz w:val="22"/>
          <w:szCs w:val="28"/>
        </w:rPr>
        <w:t xml:space="preserve"> pour la pose et dépose des décorations de Noël mis en attente.</w:t>
      </w:r>
    </w:p>
    <w:p w:rsidR="001E2BB2" w:rsidRPr="0052657B" w:rsidRDefault="001E2BB2" w:rsidP="001E2BB2">
      <w:pPr>
        <w:pStyle w:val="Standard"/>
        <w:jc w:val="both"/>
        <w:rPr>
          <w:rFonts w:ascii="Century Gothic" w:hAnsi="Century Gothic"/>
          <w:sz w:val="22"/>
          <w:szCs w:val="28"/>
        </w:rPr>
      </w:pPr>
    </w:p>
    <w:p w:rsidR="001E2BB2" w:rsidRPr="0052657B" w:rsidRDefault="001E2BB2" w:rsidP="001E2BB2">
      <w:pPr>
        <w:pStyle w:val="Standard"/>
        <w:jc w:val="both"/>
        <w:rPr>
          <w:rFonts w:ascii="Century Gothic" w:hAnsi="Century Gothic"/>
          <w:sz w:val="22"/>
          <w:szCs w:val="28"/>
        </w:rPr>
      </w:pPr>
      <w:r w:rsidRPr="000723D7">
        <w:rPr>
          <w:rFonts w:ascii="Century Gothic" w:hAnsi="Century Gothic"/>
          <w:b/>
          <w:sz w:val="22"/>
          <w:szCs w:val="28"/>
        </w:rPr>
        <w:t>Département :</w:t>
      </w:r>
      <w:r w:rsidRPr="0052657B">
        <w:rPr>
          <w:rFonts w:ascii="Century Gothic" w:hAnsi="Century Gothic"/>
          <w:sz w:val="22"/>
          <w:szCs w:val="28"/>
        </w:rPr>
        <w:t xml:space="preserve"> </w:t>
      </w:r>
      <w:r>
        <w:rPr>
          <w:rFonts w:ascii="Century Gothic" w:hAnsi="Century Gothic"/>
          <w:sz w:val="22"/>
          <w:szCs w:val="28"/>
        </w:rPr>
        <w:t>il a été</w:t>
      </w:r>
      <w:r w:rsidRPr="0052657B">
        <w:rPr>
          <w:rFonts w:ascii="Century Gothic" w:hAnsi="Century Gothic"/>
          <w:sz w:val="22"/>
          <w:szCs w:val="28"/>
        </w:rPr>
        <w:t xml:space="preserve"> installé un compteur de véhicules et de vitesses du 9 au 14 mars dernier sur la RD 75 entre l'école et le virage en bas de Mareuil. Les résultats sont les suivants ; 4706 VL et 2138 excès de vitesse, 284 PL et 94 excès de vitesse. A suivre</w:t>
      </w:r>
      <w:r>
        <w:rPr>
          <w:rFonts w:ascii="Century Gothic" w:hAnsi="Century Gothic"/>
          <w:sz w:val="22"/>
          <w:szCs w:val="28"/>
        </w:rPr>
        <w:t>.</w:t>
      </w:r>
      <w:r w:rsidRPr="0052657B">
        <w:rPr>
          <w:rFonts w:ascii="Century Gothic" w:hAnsi="Century Gothic"/>
          <w:sz w:val="22"/>
          <w:szCs w:val="28"/>
        </w:rPr>
        <w:t>..</w:t>
      </w:r>
    </w:p>
    <w:p w:rsidR="001E2BB2" w:rsidRPr="0052657B" w:rsidRDefault="001E2BB2" w:rsidP="001E2BB2">
      <w:pPr>
        <w:pStyle w:val="Standard"/>
        <w:jc w:val="both"/>
        <w:rPr>
          <w:rFonts w:ascii="Century Gothic" w:hAnsi="Century Gothic"/>
          <w:sz w:val="22"/>
          <w:szCs w:val="28"/>
        </w:rPr>
      </w:pPr>
    </w:p>
    <w:p w:rsidR="001E2BB2" w:rsidRPr="0052657B" w:rsidRDefault="001E2BB2" w:rsidP="001E2BB2">
      <w:pPr>
        <w:pStyle w:val="Standard"/>
        <w:jc w:val="both"/>
        <w:rPr>
          <w:rFonts w:ascii="Century Gothic" w:hAnsi="Century Gothic"/>
          <w:sz w:val="22"/>
          <w:szCs w:val="28"/>
        </w:rPr>
      </w:pPr>
      <w:r w:rsidRPr="000723D7">
        <w:rPr>
          <w:rFonts w:ascii="Century Gothic" w:hAnsi="Century Gothic"/>
          <w:b/>
          <w:sz w:val="22"/>
          <w:szCs w:val="28"/>
        </w:rPr>
        <w:t>Demande de la société de chasse :</w:t>
      </w:r>
      <w:r w:rsidRPr="0052657B">
        <w:rPr>
          <w:rFonts w:ascii="Century Gothic" w:hAnsi="Century Gothic"/>
          <w:sz w:val="22"/>
          <w:szCs w:val="28"/>
        </w:rPr>
        <w:t xml:space="preserve"> pour la réouverture du compteur d'eau au terrain de football. Le Conseil est prêt à accepter sous certaines conditions. </w:t>
      </w:r>
    </w:p>
    <w:p w:rsidR="001E2BB2" w:rsidRPr="0052657B" w:rsidRDefault="001E2BB2" w:rsidP="001E2BB2">
      <w:pPr>
        <w:pStyle w:val="Standard"/>
        <w:jc w:val="both"/>
        <w:rPr>
          <w:rFonts w:ascii="Century Gothic" w:hAnsi="Century Gothic"/>
          <w:sz w:val="22"/>
          <w:szCs w:val="28"/>
        </w:rPr>
      </w:pPr>
    </w:p>
    <w:p w:rsidR="001E2BB2" w:rsidRPr="0052657B" w:rsidRDefault="001E2BB2" w:rsidP="001E2BB2">
      <w:pPr>
        <w:pStyle w:val="Standard"/>
        <w:jc w:val="both"/>
        <w:rPr>
          <w:rFonts w:ascii="Century Gothic" w:hAnsi="Century Gothic"/>
          <w:sz w:val="22"/>
          <w:szCs w:val="28"/>
        </w:rPr>
      </w:pPr>
      <w:r w:rsidRPr="000723D7">
        <w:rPr>
          <w:rFonts w:ascii="Century Gothic" w:hAnsi="Century Gothic"/>
          <w:b/>
          <w:sz w:val="22"/>
          <w:szCs w:val="28"/>
        </w:rPr>
        <w:t>Opération déchets -20% :</w:t>
      </w:r>
      <w:r w:rsidRPr="0052657B">
        <w:rPr>
          <w:rFonts w:ascii="Century Gothic" w:hAnsi="Century Gothic"/>
          <w:sz w:val="22"/>
          <w:szCs w:val="28"/>
        </w:rPr>
        <w:t xml:space="preserve"> </w:t>
      </w:r>
      <w:proofErr w:type="spellStart"/>
      <w:r w:rsidRPr="0052657B">
        <w:rPr>
          <w:rFonts w:ascii="Century Gothic" w:hAnsi="Century Gothic"/>
          <w:sz w:val="22"/>
          <w:szCs w:val="28"/>
        </w:rPr>
        <w:t>Calitom</w:t>
      </w:r>
      <w:proofErr w:type="spellEnd"/>
      <w:r w:rsidRPr="0052657B">
        <w:rPr>
          <w:rFonts w:ascii="Century Gothic" w:hAnsi="Century Gothic"/>
          <w:sz w:val="22"/>
          <w:szCs w:val="28"/>
        </w:rPr>
        <w:t>, lors de sa visite, a proposé dans un premier temps l'installation de 3 composteurs pour les déchets de la cantine de l'école. Ils seront gérés en lien avec la commune. Ensuite, une information sera diffusée à l'ensemble de la population sur le pro</w:t>
      </w:r>
      <w:r>
        <w:rPr>
          <w:rFonts w:ascii="Century Gothic" w:hAnsi="Century Gothic"/>
          <w:sz w:val="22"/>
          <w:szCs w:val="28"/>
        </w:rPr>
        <w:t>chain journal communal. Pourront</w:t>
      </w:r>
      <w:r w:rsidRPr="0052657B">
        <w:rPr>
          <w:rFonts w:ascii="Century Gothic" w:hAnsi="Century Gothic"/>
          <w:sz w:val="22"/>
          <w:szCs w:val="28"/>
        </w:rPr>
        <w:t xml:space="preserve"> s'en suivre des visites de sites de </w:t>
      </w:r>
      <w:proofErr w:type="spellStart"/>
      <w:r w:rsidRPr="0052657B">
        <w:rPr>
          <w:rFonts w:ascii="Century Gothic" w:hAnsi="Century Gothic"/>
          <w:sz w:val="22"/>
          <w:szCs w:val="28"/>
        </w:rPr>
        <w:t>Mornac</w:t>
      </w:r>
      <w:proofErr w:type="spellEnd"/>
      <w:r w:rsidRPr="0052657B">
        <w:rPr>
          <w:rFonts w:ascii="Century Gothic" w:hAnsi="Century Gothic"/>
          <w:sz w:val="22"/>
          <w:szCs w:val="28"/>
        </w:rPr>
        <w:t xml:space="preserve"> et Sainte Sévère ainsi qu'une réunion publique.</w:t>
      </w:r>
    </w:p>
    <w:p w:rsidR="001E2BB2" w:rsidRPr="0052657B" w:rsidRDefault="001E2BB2" w:rsidP="001E2BB2">
      <w:pPr>
        <w:jc w:val="both"/>
        <w:rPr>
          <w:rFonts w:ascii="Century Gothic" w:hAnsi="Century Gothic"/>
          <w:sz w:val="20"/>
        </w:rPr>
      </w:pPr>
    </w:p>
    <w:p w:rsidR="001E2BB2" w:rsidRPr="000723D7" w:rsidRDefault="001E2BB2" w:rsidP="001E2BB2">
      <w:pPr>
        <w:rPr>
          <w:sz w:val="22"/>
          <w:szCs w:val="22"/>
        </w:rPr>
      </w:pPr>
    </w:p>
    <w:p w:rsidR="001E2BB2" w:rsidRPr="000723D7" w:rsidRDefault="001E2BB2" w:rsidP="001E2BB2">
      <w:pPr>
        <w:widowControl/>
        <w:autoSpaceDN/>
        <w:rPr>
          <w:rFonts w:ascii="Century Gothic" w:hAnsi="Century Gothic"/>
          <w:sz w:val="22"/>
          <w:szCs w:val="22"/>
        </w:rPr>
      </w:pPr>
      <w:r w:rsidRPr="000723D7">
        <w:rPr>
          <w:rFonts w:ascii="Century Gothic" w:hAnsi="Century Gothic" w:cs="Arial"/>
          <w:b/>
          <w:kern w:val="0"/>
          <w:sz w:val="22"/>
          <w:szCs w:val="22"/>
        </w:rPr>
        <w:lastRenderedPageBreak/>
        <w:t>Présentation du compte administratif 2018 :</w:t>
      </w:r>
    </w:p>
    <w:p w:rsidR="001E2BB2" w:rsidRPr="000723D7" w:rsidRDefault="001E2BB2" w:rsidP="001E2BB2">
      <w:pPr>
        <w:pStyle w:val="Paragraphedeliste"/>
        <w:widowControl/>
        <w:autoSpaceDN/>
        <w:ind w:left="720"/>
        <w:jc w:val="both"/>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Le compte administratif 2018 est présenté à l’assemblée :</w:t>
      </w:r>
    </w:p>
    <w:p w:rsidR="001E2BB2" w:rsidRPr="000723D7" w:rsidRDefault="001E2BB2" w:rsidP="001E2BB2">
      <w:pPr>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Résultat de fonctionnement : 217 978.56 €</w:t>
      </w:r>
    </w:p>
    <w:p w:rsidR="001E2BB2" w:rsidRPr="000723D7" w:rsidRDefault="001E2BB2" w:rsidP="001E2BB2">
      <w:pPr>
        <w:rPr>
          <w:rFonts w:ascii="Century Gothic" w:hAnsi="Century Gothic"/>
          <w:sz w:val="22"/>
          <w:szCs w:val="22"/>
        </w:rPr>
      </w:pPr>
      <w:r w:rsidRPr="000723D7">
        <w:rPr>
          <w:rFonts w:ascii="Century Gothic" w:hAnsi="Century Gothic"/>
          <w:sz w:val="22"/>
          <w:szCs w:val="22"/>
        </w:rPr>
        <w:t xml:space="preserve">Résultat d’investissement : - 41 995.08 € </w:t>
      </w:r>
    </w:p>
    <w:p w:rsidR="001E2BB2" w:rsidRPr="000723D7" w:rsidRDefault="001E2BB2" w:rsidP="001E2BB2">
      <w:pPr>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Report global de fonctionnement : 175 983.48 €</w:t>
      </w:r>
    </w:p>
    <w:p w:rsidR="001E2BB2" w:rsidRPr="000723D7" w:rsidRDefault="001E2BB2" w:rsidP="001E2BB2">
      <w:pPr>
        <w:rPr>
          <w:sz w:val="22"/>
          <w:szCs w:val="22"/>
        </w:rPr>
      </w:pPr>
    </w:p>
    <w:p w:rsidR="001E2BB2" w:rsidRPr="000723D7" w:rsidRDefault="001E2BB2" w:rsidP="001E2BB2">
      <w:pPr>
        <w:widowControl/>
        <w:autoSpaceDN/>
        <w:rPr>
          <w:rFonts w:ascii="Century Gothic" w:hAnsi="Century Gothic"/>
          <w:sz w:val="22"/>
          <w:szCs w:val="22"/>
        </w:rPr>
      </w:pPr>
      <w:r w:rsidRPr="000723D7">
        <w:rPr>
          <w:rFonts w:ascii="Century Gothic" w:hAnsi="Century Gothic" w:cs="Arial"/>
          <w:b/>
          <w:kern w:val="0"/>
          <w:sz w:val="22"/>
          <w:szCs w:val="22"/>
        </w:rPr>
        <w:t>Présentation du budget primitif 2019 :</w:t>
      </w:r>
    </w:p>
    <w:p w:rsidR="001E2BB2" w:rsidRPr="000723D7" w:rsidRDefault="001E2BB2" w:rsidP="001E2BB2">
      <w:pPr>
        <w:pStyle w:val="Paragraphedeliste"/>
        <w:widowControl/>
        <w:autoSpaceDN/>
        <w:ind w:left="720"/>
        <w:jc w:val="both"/>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Le budget primitif 2019 est présenté à l’assemblée :</w:t>
      </w:r>
    </w:p>
    <w:p w:rsidR="001E2BB2" w:rsidRPr="000723D7" w:rsidRDefault="001E2BB2" w:rsidP="001E2BB2">
      <w:pPr>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Dépenses de fonctionnement : 450 083.28 €</w:t>
      </w:r>
    </w:p>
    <w:p w:rsidR="001E2BB2" w:rsidRPr="000723D7" w:rsidRDefault="001E2BB2" w:rsidP="001E2BB2">
      <w:pPr>
        <w:rPr>
          <w:rFonts w:ascii="Century Gothic" w:hAnsi="Century Gothic"/>
          <w:sz w:val="22"/>
          <w:szCs w:val="22"/>
        </w:rPr>
      </w:pPr>
      <w:r w:rsidRPr="000723D7">
        <w:rPr>
          <w:rFonts w:ascii="Century Gothic" w:hAnsi="Century Gothic"/>
          <w:sz w:val="22"/>
          <w:szCs w:val="22"/>
        </w:rPr>
        <w:t>Recettes de fonctionnement : 450 083.28 €</w:t>
      </w:r>
    </w:p>
    <w:p w:rsidR="001E2BB2" w:rsidRPr="000723D7" w:rsidRDefault="001E2BB2" w:rsidP="001E2BB2">
      <w:pPr>
        <w:rPr>
          <w:rFonts w:ascii="Century Gothic" w:hAnsi="Century Gothic"/>
          <w:sz w:val="22"/>
          <w:szCs w:val="22"/>
        </w:rPr>
      </w:pPr>
    </w:p>
    <w:p w:rsidR="001E2BB2" w:rsidRPr="000723D7" w:rsidRDefault="001E2BB2" w:rsidP="001E2BB2">
      <w:pPr>
        <w:rPr>
          <w:rFonts w:ascii="Century Gothic" w:hAnsi="Century Gothic"/>
          <w:sz w:val="22"/>
          <w:szCs w:val="22"/>
        </w:rPr>
      </w:pPr>
      <w:r w:rsidRPr="000723D7">
        <w:rPr>
          <w:rFonts w:ascii="Century Gothic" w:hAnsi="Century Gothic"/>
          <w:sz w:val="22"/>
          <w:szCs w:val="22"/>
        </w:rPr>
        <w:t>D</w:t>
      </w:r>
      <w:r w:rsidR="00F878D7">
        <w:rPr>
          <w:rFonts w:ascii="Century Gothic" w:hAnsi="Century Gothic"/>
          <w:sz w:val="22"/>
          <w:szCs w:val="22"/>
        </w:rPr>
        <w:t>épenses d’investissement : 137 9</w:t>
      </w:r>
      <w:r w:rsidRPr="000723D7">
        <w:rPr>
          <w:rFonts w:ascii="Century Gothic" w:hAnsi="Century Gothic"/>
          <w:sz w:val="22"/>
          <w:szCs w:val="22"/>
        </w:rPr>
        <w:t>37.93 €</w:t>
      </w:r>
    </w:p>
    <w:p w:rsidR="001E2BB2" w:rsidRPr="000723D7" w:rsidRDefault="001E2BB2" w:rsidP="001E2BB2">
      <w:pPr>
        <w:rPr>
          <w:rFonts w:ascii="Century Gothic" w:hAnsi="Century Gothic"/>
          <w:sz w:val="22"/>
          <w:szCs w:val="22"/>
        </w:rPr>
      </w:pPr>
      <w:r w:rsidRPr="000723D7">
        <w:rPr>
          <w:rFonts w:ascii="Century Gothic" w:hAnsi="Century Gothic"/>
          <w:sz w:val="22"/>
          <w:szCs w:val="22"/>
        </w:rPr>
        <w:t>R</w:t>
      </w:r>
      <w:r w:rsidR="00F878D7">
        <w:rPr>
          <w:rFonts w:ascii="Century Gothic" w:hAnsi="Century Gothic"/>
          <w:sz w:val="22"/>
          <w:szCs w:val="22"/>
        </w:rPr>
        <w:t>ecettes d’investissement : 137 9</w:t>
      </w:r>
      <w:r w:rsidRPr="000723D7">
        <w:rPr>
          <w:rFonts w:ascii="Century Gothic" w:hAnsi="Century Gothic"/>
          <w:sz w:val="22"/>
          <w:szCs w:val="22"/>
        </w:rPr>
        <w:t>37.93 €</w:t>
      </w:r>
    </w:p>
    <w:p w:rsidR="001E2BB2" w:rsidRDefault="001E2BB2" w:rsidP="001E2BB2"/>
    <w:p w:rsidR="001E2BB2" w:rsidRPr="0085369A" w:rsidRDefault="001E2BB2" w:rsidP="001E2BB2">
      <w:pPr>
        <w:pStyle w:val="Standard"/>
        <w:jc w:val="both"/>
        <w:rPr>
          <w:rFonts w:ascii="Century Gothic" w:hAnsi="Century Gothic"/>
          <w:sz w:val="22"/>
          <w:szCs w:val="28"/>
        </w:rPr>
      </w:pPr>
      <w:r w:rsidRPr="0085369A">
        <w:rPr>
          <w:rFonts w:ascii="Century Gothic" w:hAnsi="Century Gothic"/>
          <w:sz w:val="22"/>
          <w:szCs w:val="28"/>
        </w:rPr>
        <w:t>Les votes du compte administratif 2018 et du budget primitif 2019 auront lieu le mercredi 10 avril à 18h en présence du trésorier.</w:t>
      </w:r>
    </w:p>
    <w:p w:rsidR="001E2BB2" w:rsidRDefault="001E2BB2" w:rsidP="001E2BB2"/>
    <w:p w:rsidR="001E2BB2" w:rsidRPr="00247554" w:rsidRDefault="001E2BB2" w:rsidP="001E2BB2">
      <w:pPr>
        <w:pStyle w:val="Standard"/>
        <w:jc w:val="both"/>
        <w:rPr>
          <w:rFonts w:ascii="Century Gothic" w:hAnsi="Century Gothic"/>
          <w:sz w:val="22"/>
          <w:szCs w:val="22"/>
        </w:rPr>
      </w:pPr>
      <w:r>
        <w:rPr>
          <w:rFonts w:ascii="Century Gothic" w:hAnsi="Century Gothic"/>
          <w:sz w:val="22"/>
          <w:szCs w:val="22"/>
        </w:rPr>
        <w:t>La séance est levée à 19h30.</w:t>
      </w:r>
    </w:p>
    <w:p w:rsidR="00843ACB" w:rsidRPr="000211C8" w:rsidRDefault="00843ACB" w:rsidP="00843ACB">
      <w:pPr>
        <w:jc w:val="both"/>
      </w:pPr>
    </w:p>
    <w:p w:rsidR="00843ACB" w:rsidRPr="001E2BB2" w:rsidRDefault="00843ACB" w:rsidP="00843ACB">
      <w:pPr>
        <w:jc w:val="both"/>
        <w:rPr>
          <w:rFonts w:ascii="Century Gothic" w:hAnsi="Century Gothic"/>
          <w:sz w:val="22"/>
        </w:rPr>
      </w:pPr>
      <w:r w:rsidRPr="001E2BB2">
        <w:rPr>
          <w:rFonts w:ascii="Century Gothic" w:hAnsi="Century Gothic"/>
          <w:sz w:val="22"/>
        </w:rPr>
        <w:t>Vu pour être affiché le vingt-</w:t>
      </w:r>
      <w:r w:rsidR="00481175">
        <w:rPr>
          <w:rFonts w:ascii="Century Gothic" w:hAnsi="Century Gothic"/>
          <w:sz w:val="22"/>
        </w:rPr>
        <w:t>cinq</w:t>
      </w:r>
      <w:r w:rsidRPr="001E2BB2">
        <w:rPr>
          <w:rFonts w:ascii="Century Gothic" w:hAnsi="Century Gothic"/>
          <w:sz w:val="22"/>
        </w:rPr>
        <w:t xml:space="preserve"> mars deux mille dix-neuf, conformément aux prescriptions de l’article L2121-25 du code général des collectivités territoriales.</w:t>
      </w:r>
    </w:p>
    <w:p w:rsidR="00843ACB" w:rsidRPr="001E2BB2" w:rsidRDefault="00843ACB" w:rsidP="00843ACB">
      <w:pPr>
        <w:jc w:val="both"/>
        <w:rPr>
          <w:rFonts w:ascii="Century Gothic" w:hAnsi="Century Gothic"/>
          <w:sz w:val="22"/>
        </w:rPr>
      </w:pPr>
    </w:p>
    <w:p w:rsidR="00843ACB" w:rsidRPr="001E2BB2" w:rsidRDefault="00843ACB" w:rsidP="00843ACB">
      <w:pPr>
        <w:jc w:val="both"/>
        <w:rPr>
          <w:rFonts w:ascii="Century Gothic" w:hAnsi="Century Gothic"/>
          <w:sz w:val="22"/>
          <w:u w:val="single"/>
        </w:rPr>
      </w:pPr>
      <w:r w:rsidRPr="001E2BB2">
        <w:rPr>
          <w:rFonts w:ascii="Century Gothic" w:hAnsi="Century Gothic"/>
          <w:sz w:val="22"/>
        </w:rPr>
        <w:t>À MAREUIL, Le 2</w:t>
      </w:r>
      <w:r w:rsidR="001E2BB2">
        <w:rPr>
          <w:rFonts w:ascii="Century Gothic" w:hAnsi="Century Gothic"/>
          <w:sz w:val="22"/>
        </w:rPr>
        <w:t>5</w:t>
      </w:r>
      <w:r w:rsidRPr="001E2BB2">
        <w:rPr>
          <w:rFonts w:ascii="Century Gothic" w:hAnsi="Century Gothic"/>
          <w:sz w:val="22"/>
        </w:rPr>
        <w:t xml:space="preserve"> mars 2019</w:t>
      </w:r>
      <w:r w:rsidRPr="001E2BB2">
        <w:rPr>
          <w:rFonts w:ascii="Century Gothic" w:hAnsi="Century Gothic"/>
          <w:sz w:val="22"/>
          <w:u w:val="single"/>
        </w:rPr>
        <w:t xml:space="preserve"> </w:t>
      </w:r>
    </w:p>
    <w:p w:rsidR="00843ACB" w:rsidRPr="001E2BB2" w:rsidRDefault="00843ACB" w:rsidP="00843ACB">
      <w:pPr>
        <w:rPr>
          <w:rFonts w:ascii="Century Gothic" w:hAnsi="Century Gothic"/>
          <w:sz w:val="22"/>
        </w:rPr>
      </w:pP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t>Le Maire,</w:t>
      </w:r>
    </w:p>
    <w:p w:rsidR="00843ACB" w:rsidRPr="001E2BB2" w:rsidRDefault="00843ACB" w:rsidP="00843ACB">
      <w:pPr>
        <w:rPr>
          <w:rFonts w:ascii="Century Gothic" w:hAnsi="Century Gothic"/>
          <w:sz w:val="22"/>
        </w:rPr>
      </w:pP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r>
      <w:r w:rsidRPr="001E2BB2">
        <w:rPr>
          <w:rFonts w:ascii="Century Gothic" w:hAnsi="Century Gothic"/>
          <w:sz w:val="22"/>
        </w:rPr>
        <w:tab/>
        <w:t>Claudine RODET</w:t>
      </w:r>
    </w:p>
    <w:p w:rsidR="003D6597" w:rsidRDefault="00F878D7"/>
    <w:sectPr w:rsidR="003D6597" w:rsidSect="00BC1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91DC5"/>
    <w:multiLevelType w:val="hybridMultilevel"/>
    <w:tmpl w:val="DC82DFE0"/>
    <w:lvl w:ilvl="0" w:tplc="168EC9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ACB"/>
    <w:rsid w:val="000E2BDF"/>
    <w:rsid w:val="00146E96"/>
    <w:rsid w:val="001E2BB2"/>
    <w:rsid w:val="0045722D"/>
    <w:rsid w:val="00481175"/>
    <w:rsid w:val="00843ACB"/>
    <w:rsid w:val="008B0B44"/>
    <w:rsid w:val="009B683F"/>
    <w:rsid w:val="00BC1DF3"/>
    <w:rsid w:val="00BF6507"/>
    <w:rsid w:val="00E44081"/>
    <w:rsid w:val="00F7725C"/>
    <w:rsid w:val="00F878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843A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843ACB"/>
    <w:pPr>
      <w:widowControl/>
      <w:suppressAutoHyphens w:val="0"/>
      <w:autoSpaceDN/>
      <w:spacing w:before="100" w:beforeAutospacing="1" w:after="119"/>
      <w:textAlignment w:val="auto"/>
    </w:pPr>
    <w:rPr>
      <w:rFonts w:eastAsia="Times New Roman" w:cs="Times New Roman"/>
      <w:kern w:val="0"/>
      <w:lang w:eastAsia="fr-FR" w:bidi="ar-SA"/>
    </w:rPr>
  </w:style>
  <w:style w:type="paragraph" w:styleId="Titre">
    <w:name w:val="Title"/>
    <w:basedOn w:val="Normal"/>
    <w:link w:val="TitreCar"/>
    <w:uiPriority w:val="99"/>
    <w:qFormat/>
    <w:rsid w:val="00843ACB"/>
    <w:pPr>
      <w:widowControl/>
      <w:suppressAutoHyphens w:val="0"/>
      <w:autoSpaceDN/>
      <w:jc w:val="center"/>
      <w:textAlignment w:val="auto"/>
    </w:pPr>
    <w:rPr>
      <w:rFonts w:ascii="Arial" w:eastAsia="Century Gothic" w:hAnsi="Arial" w:cs="Times New Roman"/>
      <w:b/>
      <w:kern w:val="0"/>
      <w:sz w:val="22"/>
      <w:szCs w:val="20"/>
      <w:u w:val="single"/>
      <w:lang w:eastAsia="fr-FR" w:bidi="ar-SA"/>
    </w:rPr>
  </w:style>
  <w:style w:type="character" w:customStyle="1" w:styleId="TitreCar">
    <w:name w:val="Titre Car"/>
    <w:basedOn w:val="Policepardfaut"/>
    <w:link w:val="Titre"/>
    <w:uiPriority w:val="99"/>
    <w:rsid w:val="00843ACB"/>
    <w:rPr>
      <w:rFonts w:ascii="Arial" w:eastAsia="Century Gothic" w:hAnsi="Arial" w:cs="Times New Roman"/>
      <w:b/>
      <w:szCs w:val="20"/>
      <w:u w:val="single"/>
      <w:lang w:eastAsia="fr-FR"/>
    </w:rPr>
  </w:style>
  <w:style w:type="paragraph" w:styleId="Paragraphedeliste">
    <w:name w:val="List Paragraph"/>
    <w:basedOn w:val="Normal"/>
    <w:uiPriority w:val="34"/>
    <w:qFormat/>
    <w:rsid w:val="00843ACB"/>
    <w:pPr>
      <w:suppressAutoHyphens w:val="0"/>
      <w:overflowPunct w:val="0"/>
      <w:autoSpaceDE w:val="0"/>
      <w:adjustRightInd w:val="0"/>
      <w:ind w:left="708"/>
      <w:textAlignment w:val="auto"/>
    </w:pPr>
    <w:rPr>
      <w:rFonts w:eastAsia="Times New Roman" w:cs="Times New Roman"/>
      <w:kern w:val="28"/>
      <w:sz w:val="20"/>
      <w:szCs w:val="20"/>
      <w:lang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7</cp:revision>
  <dcterms:created xsi:type="dcterms:W3CDTF">2019-03-20T13:11:00Z</dcterms:created>
  <dcterms:modified xsi:type="dcterms:W3CDTF">2019-03-25T09:58:00Z</dcterms:modified>
</cp:coreProperties>
</file>